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AD51" w14:textId="61AA62D4" w:rsidR="00817390" w:rsidRDefault="00817390" w:rsidP="00817390">
      <w:pPr>
        <w:spacing w:after="0"/>
        <w:rPr>
          <w:rFonts w:ascii="Calibri" w:hAnsi="Calibri" w:cs="Latha"/>
          <w:b/>
          <w:sz w:val="40"/>
          <w:szCs w:val="40"/>
        </w:rPr>
      </w:pPr>
      <w:r w:rsidRPr="004E5F1C">
        <w:rPr>
          <w:rFonts w:ascii="Calibri" w:hAnsi="Calibri" w:cs="Lath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DC40CA3" wp14:editId="7525A5D3">
            <wp:simplePos x="0" y="0"/>
            <wp:positionH relativeFrom="margin">
              <wp:posOffset>-457228</wp:posOffset>
            </wp:positionH>
            <wp:positionV relativeFrom="margin">
              <wp:posOffset>-393065</wp:posOffset>
            </wp:positionV>
            <wp:extent cx="1318260" cy="1181100"/>
            <wp:effectExtent l="0" t="0" r="0" b="0"/>
            <wp:wrapSquare wrapText="bothSides"/>
            <wp:docPr id="1" name="Picture 1" descr="BPRD logo color vertical 600x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RD logo color vertical 600x5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F1C">
        <w:rPr>
          <w:rFonts w:ascii="Calibri" w:hAnsi="Calibri" w:cs="Latha"/>
          <w:b/>
          <w:sz w:val="40"/>
          <w:szCs w:val="40"/>
        </w:rPr>
        <w:t>B</w:t>
      </w:r>
      <w:r>
        <w:rPr>
          <w:rFonts w:ascii="Calibri" w:hAnsi="Calibri" w:cs="Latha"/>
          <w:b/>
          <w:sz w:val="40"/>
          <w:szCs w:val="40"/>
        </w:rPr>
        <w:t>udget Committee Meeting</w:t>
      </w:r>
      <w:r>
        <w:rPr>
          <w:rFonts w:ascii="Calibri" w:hAnsi="Calibri" w:cs="Latha"/>
          <w:b/>
          <w:sz w:val="40"/>
          <w:szCs w:val="40"/>
        </w:rPr>
        <w:t xml:space="preserve"> Summary</w:t>
      </w:r>
    </w:p>
    <w:p w14:paraId="4EBCBB24" w14:textId="72BFBF26" w:rsidR="00817390" w:rsidRPr="00C54C0B" w:rsidRDefault="00817390" w:rsidP="00817390">
      <w:pPr>
        <w:spacing w:after="0"/>
        <w:rPr>
          <w:rFonts w:ascii="Calibri" w:hAnsi="Calibri" w:cs="Latha"/>
          <w:b/>
          <w:sz w:val="40"/>
          <w:szCs w:val="40"/>
        </w:rPr>
      </w:pPr>
      <w:r>
        <w:rPr>
          <w:rFonts w:ascii="Calibri" w:hAnsi="Calibri" w:cs="Latha"/>
          <w:bCs/>
          <w:sz w:val="32"/>
          <w:szCs w:val="32"/>
        </w:rPr>
        <w:t xml:space="preserve">May </w:t>
      </w:r>
      <w:r>
        <w:rPr>
          <w:rFonts w:ascii="Calibri" w:hAnsi="Calibri" w:cs="Latha"/>
          <w:bCs/>
          <w:sz w:val="32"/>
          <w:szCs w:val="32"/>
        </w:rPr>
        <w:t>13</w:t>
      </w:r>
      <w:r>
        <w:rPr>
          <w:rFonts w:ascii="Calibri" w:hAnsi="Calibri" w:cs="Latha"/>
          <w:bCs/>
          <w:sz w:val="32"/>
          <w:szCs w:val="32"/>
        </w:rPr>
        <w:t>, 2025</w:t>
      </w:r>
    </w:p>
    <w:p w14:paraId="39642F31" w14:textId="77777777" w:rsidR="00817390" w:rsidRDefault="00817390" w:rsidP="00817390">
      <w:pPr>
        <w:tabs>
          <w:tab w:val="center" w:pos="5040"/>
        </w:tabs>
        <w:suppressAutoHyphens/>
        <w:spacing w:after="0" w:line="276" w:lineRule="auto"/>
        <w:ind w:right="360"/>
        <w:rPr>
          <w:b/>
          <w:iCs/>
          <w:spacing w:val="-2"/>
        </w:rPr>
      </w:pPr>
      <w:r w:rsidRPr="00230ADE">
        <w:rPr>
          <w:b/>
          <w:iCs/>
          <w:spacing w:val="-2"/>
        </w:rPr>
        <w:t>District Office Building</w:t>
      </w:r>
      <w:r>
        <w:rPr>
          <w:b/>
          <w:iCs/>
          <w:spacing w:val="-2"/>
        </w:rPr>
        <w:t xml:space="preserve"> | </w:t>
      </w:r>
      <w:r w:rsidRPr="00230ADE">
        <w:rPr>
          <w:b/>
          <w:iCs/>
          <w:spacing w:val="-2"/>
        </w:rPr>
        <w:t>799 SW Columbia</w:t>
      </w:r>
      <w:r>
        <w:rPr>
          <w:b/>
          <w:iCs/>
          <w:spacing w:val="-2"/>
        </w:rPr>
        <w:t xml:space="preserve"> | </w:t>
      </w:r>
      <w:r w:rsidRPr="00230ADE">
        <w:rPr>
          <w:b/>
          <w:iCs/>
          <w:spacing w:val="-2"/>
        </w:rPr>
        <w:t>Bend, Oregon</w:t>
      </w:r>
    </w:p>
    <w:p w14:paraId="53733FD8" w14:textId="77777777" w:rsidR="00817390" w:rsidRPr="00CA0037" w:rsidRDefault="00817390" w:rsidP="00817390">
      <w:pPr>
        <w:ind w:right="360"/>
        <w:rPr>
          <w:rFonts w:cstheme="minorHAnsi"/>
        </w:rPr>
      </w:pPr>
    </w:p>
    <w:p w14:paraId="07652188" w14:textId="77777777" w:rsidR="00817390" w:rsidRPr="0069262A" w:rsidRDefault="00817390" w:rsidP="00817390">
      <w:pPr>
        <w:ind w:right="360"/>
        <w:rPr>
          <w:rFonts w:cstheme="minorHAnsi"/>
        </w:rPr>
      </w:pP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  <w:r w:rsidRPr="00CA0037">
        <w:rPr>
          <w:rFonts w:cstheme="minorHAnsi"/>
        </w:rPr>
        <w:tab/>
      </w:r>
      <w:r w:rsidRPr="00CA0037">
        <w:rPr>
          <w:rFonts w:cstheme="minorHAnsi"/>
        </w:rPr>
        <w:sym w:font="Wingdings" w:char="0077"/>
      </w:r>
    </w:p>
    <w:p w14:paraId="17823950" w14:textId="6847CCCE" w:rsidR="00817390" w:rsidRDefault="00817390" w:rsidP="00E25904">
      <w:pPr>
        <w:spacing w:after="0" w:line="24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BOARD PRESENT</w:t>
      </w:r>
    </w:p>
    <w:p w14:paraId="41DA1F46" w14:textId="5FCDBE7F" w:rsidR="00817390" w:rsidRP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Jodie Schiffman</w:t>
      </w:r>
    </w:p>
    <w:p w14:paraId="649B100D" w14:textId="0DA72BF7" w:rsidR="00817390" w:rsidRP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Donna Owens</w:t>
      </w:r>
    </w:p>
    <w:p w14:paraId="17A3E607" w14:textId="21CB42DE" w:rsidR="00817390" w:rsidRP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Cary Schneider</w:t>
      </w:r>
    </w:p>
    <w:p w14:paraId="267D896D" w14:textId="57B53236" w:rsidR="00817390" w:rsidRP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Deb Schoen</w:t>
      </w:r>
    </w:p>
    <w:p w14:paraId="7DB4146C" w14:textId="3F30792A" w:rsid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Nathan Hovekamp</w:t>
      </w:r>
    </w:p>
    <w:p w14:paraId="55ECB9AB" w14:textId="77777777" w:rsidR="00817390" w:rsidRDefault="00817390" w:rsidP="00E25904">
      <w:pPr>
        <w:spacing w:after="0" w:line="240" w:lineRule="auto"/>
        <w:rPr>
          <w:sz w:val="22"/>
          <w:szCs w:val="22"/>
        </w:rPr>
      </w:pPr>
    </w:p>
    <w:p w14:paraId="51698F0C" w14:textId="5D64F326" w:rsidR="00817390" w:rsidRDefault="00817390" w:rsidP="00E25904">
      <w:pPr>
        <w:spacing w:after="0" w:line="24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BUDGET COMMITTEE PRESENT</w:t>
      </w:r>
    </w:p>
    <w:p w14:paraId="74317B65" w14:textId="44779395" w:rsidR="00817390" w:rsidRP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Corey Johnson</w:t>
      </w:r>
    </w:p>
    <w:p w14:paraId="637E7D61" w14:textId="615CF81F" w:rsidR="00817390" w:rsidRP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Cara Marsh Rhodes</w:t>
      </w:r>
    </w:p>
    <w:p w14:paraId="2AF9FCF7" w14:textId="490DBE58" w:rsidR="00817390" w:rsidRP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Abigail Brenholdt</w:t>
      </w:r>
    </w:p>
    <w:p w14:paraId="13C52CD9" w14:textId="272A79A8" w:rsidR="00817390" w:rsidRP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Joanne Mathews</w:t>
      </w:r>
    </w:p>
    <w:p w14:paraId="7EC454DD" w14:textId="6C184456" w:rsidR="00817390" w:rsidRPr="00817390" w:rsidRDefault="00817390" w:rsidP="00E25904">
      <w:pPr>
        <w:spacing w:after="0" w:line="240" w:lineRule="auto"/>
        <w:rPr>
          <w:sz w:val="22"/>
          <w:szCs w:val="22"/>
        </w:rPr>
      </w:pPr>
      <w:r w:rsidRPr="00817390">
        <w:rPr>
          <w:sz w:val="22"/>
          <w:szCs w:val="22"/>
        </w:rPr>
        <w:t>Daryl Parrish</w:t>
      </w:r>
    </w:p>
    <w:p w14:paraId="1FD4E542" w14:textId="77777777" w:rsidR="00817390" w:rsidRPr="00817390" w:rsidRDefault="00817390" w:rsidP="00E25904">
      <w:pPr>
        <w:spacing w:after="0" w:line="240" w:lineRule="auto"/>
        <w:rPr>
          <w:sz w:val="22"/>
          <w:szCs w:val="22"/>
        </w:rPr>
      </w:pPr>
    </w:p>
    <w:p w14:paraId="749F517E" w14:textId="77777777" w:rsidR="00817390" w:rsidRPr="00817390" w:rsidRDefault="00817390" w:rsidP="00E25904">
      <w:pPr>
        <w:spacing w:after="0" w:line="240" w:lineRule="auto"/>
        <w:rPr>
          <w:b/>
          <w:bCs/>
          <w:sz w:val="22"/>
          <w:szCs w:val="22"/>
          <w:u w:val="single"/>
        </w:rPr>
      </w:pPr>
    </w:p>
    <w:p w14:paraId="70259245" w14:textId="54D20121" w:rsidR="00C5122E" w:rsidRDefault="00C5122E" w:rsidP="00E25904">
      <w:pPr>
        <w:spacing w:after="0" w:line="240" w:lineRule="auto"/>
        <w:rPr>
          <w:sz w:val="22"/>
          <w:szCs w:val="22"/>
        </w:rPr>
      </w:pPr>
      <w:r w:rsidRPr="00C5122E">
        <w:rPr>
          <w:sz w:val="22"/>
          <w:szCs w:val="22"/>
        </w:rPr>
        <w:t xml:space="preserve">The BPRD board of directors and the budget committee met with staff on May 13 to review and consider the proposed budget for fiscal year 2026. A </w:t>
      </w:r>
      <w:r w:rsidRPr="00CC1630">
        <w:rPr>
          <w:sz w:val="22"/>
          <w:szCs w:val="22"/>
        </w:rPr>
        <w:t>video recording</w:t>
      </w:r>
      <w:r w:rsidRPr="00C5122E">
        <w:rPr>
          <w:sz w:val="22"/>
          <w:szCs w:val="22"/>
        </w:rPr>
        <w:t xml:space="preserve"> of the meeting is available</w:t>
      </w:r>
      <w:r w:rsidR="00CC1630">
        <w:rPr>
          <w:sz w:val="22"/>
          <w:szCs w:val="22"/>
        </w:rPr>
        <w:t xml:space="preserve"> by request. </w:t>
      </w:r>
    </w:p>
    <w:p w14:paraId="2D600E78" w14:textId="77777777" w:rsidR="00E25904" w:rsidRDefault="00E25904" w:rsidP="00E25904">
      <w:pPr>
        <w:spacing w:after="0" w:line="240" w:lineRule="auto"/>
        <w:rPr>
          <w:sz w:val="22"/>
          <w:szCs w:val="22"/>
        </w:rPr>
      </w:pPr>
    </w:p>
    <w:p w14:paraId="0F9D0F31" w14:textId="22C2DF48" w:rsidR="00B92653" w:rsidRDefault="00B92653" w:rsidP="00E25904">
      <w:pPr>
        <w:spacing w:after="0" w:line="240" w:lineRule="auto"/>
        <w:rPr>
          <w:rFonts w:ascii="Calibri" w:eastAsia="Calibri" w:hAnsi="Calibri" w:cs="Times New Roman"/>
        </w:rPr>
      </w:pPr>
      <w:r w:rsidRPr="0036654C">
        <w:rPr>
          <w:rFonts w:ascii="Calibri" w:eastAsia="Calibri" w:hAnsi="Calibri" w:cs="Times New Roman"/>
        </w:rPr>
        <w:t>The budget represents the board’s and community’s fiscal priorities for the upcoming</w:t>
      </w:r>
      <w:r w:rsidR="004A37BB">
        <w:rPr>
          <w:rFonts w:ascii="Calibri" w:eastAsia="Calibri" w:hAnsi="Calibri" w:cs="Times New Roman"/>
        </w:rPr>
        <w:t xml:space="preserve">12 </w:t>
      </w:r>
      <w:r w:rsidRPr="0036654C">
        <w:rPr>
          <w:rFonts w:ascii="Calibri" w:eastAsia="Calibri" w:hAnsi="Calibri" w:cs="Times New Roman"/>
        </w:rPr>
        <w:t>months of operations based on these long-range plans, which support the district in achieving its vision</w:t>
      </w:r>
      <w:r>
        <w:rPr>
          <w:rFonts w:ascii="Calibri" w:eastAsia="Calibri" w:hAnsi="Calibri" w:cs="Times New Roman"/>
        </w:rPr>
        <w:t xml:space="preserve"> and mission.</w:t>
      </w:r>
    </w:p>
    <w:p w14:paraId="0154852E" w14:textId="77777777" w:rsidR="00E25904" w:rsidRDefault="00E25904" w:rsidP="00E25904">
      <w:pPr>
        <w:spacing w:after="0" w:line="240" w:lineRule="auto"/>
        <w:rPr>
          <w:rFonts w:ascii="Calibri" w:eastAsia="Calibri" w:hAnsi="Calibri" w:cs="Times New Roman"/>
        </w:rPr>
      </w:pPr>
    </w:p>
    <w:p w14:paraId="6A23718E" w14:textId="35717F9A" w:rsidR="00B92653" w:rsidRDefault="00292257" w:rsidP="00E2590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B4F1E">
        <w:rPr>
          <w:rFonts w:ascii="Calibri" w:eastAsia="Calibri" w:hAnsi="Calibri" w:cs="Times New Roman"/>
        </w:rPr>
        <w:t>The budget anticipat</w:t>
      </w:r>
      <w:r w:rsidR="00553455">
        <w:rPr>
          <w:rFonts w:ascii="Calibri" w:eastAsia="Calibri" w:hAnsi="Calibri" w:cs="Times New Roman"/>
        </w:rPr>
        <w:t>es</w:t>
      </w:r>
      <w:r w:rsidRPr="00BB4F1E">
        <w:rPr>
          <w:rFonts w:ascii="Calibri" w:eastAsia="Calibri" w:hAnsi="Calibri" w:cs="Times New Roman"/>
        </w:rPr>
        <w:t xml:space="preserve"> </w:t>
      </w:r>
      <w:r w:rsidRPr="00457C61">
        <w:rPr>
          <w:rFonts w:ascii="Calibri" w:eastAsia="Calibri" w:hAnsi="Calibri" w:cs="Times New Roman"/>
        </w:rPr>
        <w:t>$</w:t>
      </w:r>
      <w:r>
        <w:rPr>
          <w:rFonts w:ascii="Calibri" w:eastAsia="Calibri" w:hAnsi="Calibri" w:cs="Times New Roman"/>
        </w:rPr>
        <w:t xml:space="preserve">50.3 </w:t>
      </w:r>
      <w:r w:rsidRPr="00BB4F1E">
        <w:rPr>
          <w:rFonts w:ascii="Calibri" w:eastAsia="Calibri" w:hAnsi="Calibri" w:cs="Times New Roman"/>
        </w:rPr>
        <w:t>million in revenues and $</w:t>
      </w:r>
      <w:r>
        <w:rPr>
          <w:rFonts w:ascii="Calibri" w:eastAsia="Calibri" w:hAnsi="Calibri" w:cs="Times New Roman"/>
        </w:rPr>
        <w:t xml:space="preserve">75.4 </w:t>
      </w:r>
      <w:r w:rsidRPr="00BB4F1E">
        <w:rPr>
          <w:rFonts w:ascii="Calibri" w:eastAsia="Calibri" w:hAnsi="Calibri" w:cs="Times New Roman"/>
        </w:rPr>
        <w:t>million in expenditures for total budgeted requirements of $</w:t>
      </w:r>
      <w:r>
        <w:rPr>
          <w:rFonts w:ascii="Calibri" w:eastAsia="Calibri" w:hAnsi="Calibri" w:cs="Times New Roman"/>
        </w:rPr>
        <w:t xml:space="preserve">118 </w:t>
      </w:r>
      <w:r w:rsidRPr="00BB4F1E">
        <w:rPr>
          <w:rFonts w:ascii="Calibri" w:eastAsia="Calibri" w:hAnsi="Calibri" w:cs="Times New Roman"/>
        </w:rPr>
        <w:t>million, which includes contingencies and reserves</w:t>
      </w:r>
      <w:r w:rsidRPr="009178A2">
        <w:rPr>
          <w:rFonts w:ascii="Calibri" w:eastAsia="Calibri" w:hAnsi="Calibri" w:cs="Times New Roman"/>
        </w:rPr>
        <w:t>. This budget support</w:t>
      </w:r>
      <w:r w:rsidR="00553455">
        <w:rPr>
          <w:rFonts w:ascii="Calibri" w:eastAsia="Calibri" w:hAnsi="Calibri" w:cs="Times New Roman"/>
        </w:rPr>
        <w:t>s</w:t>
      </w:r>
      <w:r w:rsidRPr="009178A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301 </w:t>
      </w:r>
      <w:r w:rsidRPr="009178A2">
        <w:rPr>
          <w:rFonts w:ascii="Calibri" w:eastAsia="Calibri" w:hAnsi="Calibri" w:cs="Times New Roman"/>
        </w:rPr>
        <w:t xml:space="preserve">full‐time equivalent (FTE) employees </w:t>
      </w:r>
      <w:r>
        <w:rPr>
          <w:rFonts w:ascii="Calibri" w:eastAsia="Calibri" w:hAnsi="Calibri" w:cs="Times New Roman"/>
        </w:rPr>
        <w:t xml:space="preserve">for $27.6 million </w:t>
      </w:r>
      <w:r w:rsidRPr="009178A2">
        <w:rPr>
          <w:rFonts w:ascii="Calibri" w:eastAsia="Calibri" w:hAnsi="Calibri" w:cs="Times New Roman"/>
        </w:rPr>
        <w:t>and</w:t>
      </w:r>
      <w:r>
        <w:rPr>
          <w:rFonts w:ascii="Calibri" w:eastAsia="Calibri" w:hAnsi="Calibri" w:cs="Times New Roman"/>
        </w:rPr>
        <w:t xml:space="preserve"> has</w:t>
      </w:r>
      <w:r w:rsidRPr="009178A2">
        <w:rPr>
          <w:rFonts w:ascii="Calibri" w:eastAsia="Calibri" w:hAnsi="Calibri" w:cs="Times New Roman"/>
        </w:rPr>
        <w:t xml:space="preserve"> $</w:t>
      </w:r>
      <w:r>
        <w:rPr>
          <w:rFonts w:ascii="Calibri" w:eastAsia="Calibri" w:hAnsi="Calibri" w:cs="Times New Roman"/>
        </w:rPr>
        <w:t>36.2</w:t>
      </w:r>
      <w:r w:rsidRPr="009178A2">
        <w:rPr>
          <w:rFonts w:ascii="Calibri" w:eastAsia="Calibri" w:hAnsi="Calibri" w:cs="Times New Roman"/>
        </w:rPr>
        <w:t xml:space="preserve"> million in capital spending.</w:t>
      </w:r>
    </w:p>
    <w:p w14:paraId="7FD299C9" w14:textId="77777777" w:rsidR="00E25904" w:rsidRDefault="00E25904" w:rsidP="00E2590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A04C5A" w14:textId="6BBBDFF2" w:rsidR="00E25904" w:rsidRDefault="00E25904" w:rsidP="00E25904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 w:rsidRPr="009178A2">
        <w:rPr>
          <w:rFonts w:ascii="Calibri" w:eastAsia="Calibri" w:hAnsi="Calibri" w:cs="Times New Roman"/>
          <w:iCs/>
        </w:rPr>
        <w:t xml:space="preserve">The district’s main sources of funding are property taxes, charges for services (user fees) and System Development Charges (SDCs). Revenues for the district are expected to </w:t>
      </w:r>
      <w:r>
        <w:rPr>
          <w:rFonts w:ascii="Calibri" w:eastAsia="Calibri" w:hAnsi="Calibri" w:cs="Times New Roman"/>
          <w:iCs/>
        </w:rPr>
        <w:t>de</w:t>
      </w:r>
      <w:r w:rsidRPr="009178A2">
        <w:rPr>
          <w:rFonts w:ascii="Calibri" w:eastAsia="Calibri" w:hAnsi="Calibri" w:cs="Times New Roman"/>
          <w:iCs/>
        </w:rPr>
        <w:t xml:space="preserve">crease </w:t>
      </w:r>
      <w:r w:rsidRPr="00457C61">
        <w:rPr>
          <w:rFonts w:ascii="Calibri" w:eastAsia="Calibri" w:hAnsi="Calibri" w:cs="Times New Roman"/>
          <w:iCs/>
        </w:rPr>
        <w:t>by $1 million, a 2.2% decrease</w:t>
      </w:r>
      <w:r w:rsidRPr="009178A2">
        <w:rPr>
          <w:rFonts w:ascii="Calibri" w:eastAsia="Calibri" w:hAnsi="Calibri" w:cs="Times New Roman"/>
          <w:iCs/>
        </w:rPr>
        <w:t xml:space="preserve"> over last year’s budget</w:t>
      </w:r>
      <w:r>
        <w:rPr>
          <w:rFonts w:ascii="Calibri" w:eastAsia="Calibri" w:hAnsi="Calibri" w:cs="Times New Roman"/>
          <w:iCs/>
        </w:rPr>
        <w:t xml:space="preserve"> due to less grant funding for capital projects. </w:t>
      </w:r>
    </w:p>
    <w:p w14:paraId="07732683" w14:textId="77777777" w:rsidR="00E25904" w:rsidRDefault="00E25904" w:rsidP="00E25904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79B20B88" w14:textId="3E716A5A" w:rsidR="00E25904" w:rsidRPr="00E25904" w:rsidRDefault="00E25904" w:rsidP="00E25904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E</w:t>
      </w:r>
      <w:r w:rsidRPr="0036654C">
        <w:rPr>
          <w:rFonts w:ascii="Calibri" w:eastAsia="Calibri" w:hAnsi="Calibri" w:cs="Times New Roman"/>
          <w:iCs/>
        </w:rPr>
        <w:t xml:space="preserve">xpenditures for the district’s proposed budget are </w:t>
      </w:r>
      <w:r>
        <w:rPr>
          <w:rFonts w:ascii="Calibri" w:eastAsia="Calibri" w:hAnsi="Calibri" w:cs="Times New Roman"/>
          <w:iCs/>
        </w:rPr>
        <w:t>projected to increase by</w:t>
      </w:r>
      <w:r w:rsidRPr="0036654C">
        <w:rPr>
          <w:rFonts w:ascii="Calibri" w:eastAsia="Calibri" w:hAnsi="Calibri" w:cs="Times New Roman"/>
          <w:iCs/>
        </w:rPr>
        <w:t xml:space="preserve"> </w:t>
      </w:r>
      <w:r w:rsidRPr="00457C61">
        <w:rPr>
          <w:rFonts w:ascii="Calibri" w:eastAsia="Calibri" w:hAnsi="Calibri" w:cs="Times New Roman"/>
          <w:iCs/>
        </w:rPr>
        <w:t>$</w:t>
      </w:r>
      <w:r>
        <w:rPr>
          <w:rFonts w:ascii="Calibri" w:eastAsia="Calibri" w:hAnsi="Calibri" w:cs="Times New Roman"/>
          <w:iCs/>
        </w:rPr>
        <w:t>21.9</w:t>
      </w:r>
      <w:r w:rsidRPr="00457C61">
        <w:rPr>
          <w:rFonts w:ascii="Calibri" w:eastAsia="Calibri" w:hAnsi="Calibri" w:cs="Times New Roman"/>
          <w:iCs/>
        </w:rPr>
        <w:t xml:space="preserve">, a </w:t>
      </w:r>
      <w:r>
        <w:rPr>
          <w:rFonts w:ascii="Calibri" w:eastAsia="Calibri" w:hAnsi="Calibri" w:cs="Times New Roman"/>
          <w:iCs/>
        </w:rPr>
        <w:t>29.1</w:t>
      </w:r>
      <w:r w:rsidRPr="00457C61">
        <w:rPr>
          <w:rFonts w:ascii="Calibri" w:eastAsia="Calibri" w:hAnsi="Calibri" w:cs="Times New Roman"/>
          <w:iCs/>
        </w:rPr>
        <w:t>% i</w:t>
      </w:r>
      <w:r>
        <w:rPr>
          <w:rFonts w:ascii="Calibri" w:eastAsia="Calibri" w:hAnsi="Calibri" w:cs="Times New Roman"/>
          <w:iCs/>
        </w:rPr>
        <w:t>n</w:t>
      </w:r>
      <w:r w:rsidRPr="0036654C">
        <w:rPr>
          <w:rFonts w:ascii="Calibri" w:eastAsia="Calibri" w:hAnsi="Calibri" w:cs="Times New Roman"/>
          <w:iCs/>
        </w:rPr>
        <w:t xml:space="preserve">crease </w:t>
      </w:r>
      <w:r>
        <w:rPr>
          <w:rFonts w:ascii="Calibri" w:eastAsia="Calibri" w:hAnsi="Calibri" w:cs="Times New Roman"/>
          <w:iCs/>
        </w:rPr>
        <w:t>compared to</w:t>
      </w:r>
      <w:r w:rsidRPr="0036654C">
        <w:rPr>
          <w:rFonts w:ascii="Calibri" w:eastAsia="Calibri" w:hAnsi="Calibri" w:cs="Times New Roman"/>
          <w:iCs/>
        </w:rPr>
        <w:t xml:space="preserve"> last year’s budget. The </w:t>
      </w:r>
      <w:r>
        <w:rPr>
          <w:rFonts w:ascii="Calibri" w:eastAsia="Calibri" w:hAnsi="Calibri" w:cs="Times New Roman"/>
          <w:iCs/>
        </w:rPr>
        <w:t xml:space="preserve">increase </w:t>
      </w:r>
      <w:r w:rsidRPr="0036654C">
        <w:rPr>
          <w:rFonts w:ascii="Calibri" w:eastAsia="Calibri" w:hAnsi="Calibri" w:cs="Times New Roman"/>
          <w:iCs/>
        </w:rPr>
        <w:t xml:space="preserve">is mainly in capital spending on large projects </w:t>
      </w:r>
      <w:r>
        <w:rPr>
          <w:rFonts w:ascii="Calibri" w:eastAsia="Calibri" w:hAnsi="Calibri" w:cs="Times New Roman"/>
          <w:iCs/>
        </w:rPr>
        <w:t>such as the purchase and remodel of the new Park Services Shop Complex and planned projects in the System Development Charges fund such as the Art Station</w:t>
      </w:r>
      <w:r w:rsidRPr="0036654C">
        <w:rPr>
          <w:rFonts w:ascii="Calibri" w:eastAsia="Calibri" w:hAnsi="Calibri" w:cs="Times New Roman"/>
          <w:iCs/>
        </w:rPr>
        <w:t>.</w:t>
      </w:r>
    </w:p>
    <w:p w14:paraId="7BBCC30D" w14:textId="77777777" w:rsidR="004A37BB" w:rsidRDefault="004A37BB" w:rsidP="00E25904">
      <w:pPr>
        <w:spacing w:after="0" w:line="240" w:lineRule="auto"/>
        <w:rPr>
          <w:rFonts w:ascii="Calibri" w:eastAsia="Calibri" w:hAnsi="Calibri" w:cs="Times New Roman"/>
        </w:rPr>
      </w:pPr>
    </w:p>
    <w:p w14:paraId="5819CCB7" w14:textId="28FC8D12" w:rsidR="00B92653" w:rsidRDefault="00B92653" w:rsidP="00E2590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“This year, we find ourselves</w:t>
      </w:r>
      <w:r w:rsidRPr="00407467">
        <w:rPr>
          <w:rFonts w:ascii="Calibri" w:eastAsia="Calibri" w:hAnsi="Calibri" w:cs="Times New Roman"/>
        </w:rPr>
        <w:t xml:space="preserve"> in a strong financial position, </w:t>
      </w:r>
      <w:r>
        <w:rPr>
          <w:rFonts w:ascii="Calibri" w:eastAsia="Calibri" w:hAnsi="Calibri" w:cs="Times New Roman"/>
        </w:rPr>
        <w:t xml:space="preserve">and </w:t>
      </w:r>
      <w:r w:rsidRPr="00407467">
        <w:rPr>
          <w:rFonts w:ascii="Calibri" w:eastAsia="Calibri" w:hAnsi="Calibri" w:cs="Times New Roman"/>
        </w:rPr>
        <w:t xml:space="preserve">we are making strategic decisions to ensure we maintain </w:t>
      </w:r>
      <w:r>
        <w:rPr>
          <w:rFonts w:ascii="Calibri" w:eastAsia="Calibri" w:hAnsi="Calibri" w:cs="Times New Roman"/>
        </w:rPr>
        <w:t xml:space="preserve">this </w:t>
      </w:r>
      <w:r w:rsidRPr="00407467">
        <w:rPr>
          <w:rFonts w:ascii="Calibri" w:eastAsia="Calibri" w:hAnsi="Calibri" w:cs="Times New Roman"/>
        </w:rPr>
        <w:t>excellence in the future</w:t>
      </w:r>
      <w:r>
        <w:rPr>
          <w:rFonts w:ascii="Calibri" w:eastAsia="Calibri" w:hAnsi="Calibri" w:cs="Times New Roman"/>
        </w:rPr>
        <w:t>,” said Kristin Toney, administrative services director, in the proposed budget summary document. “</w:t>
      </w:r>
      <w:r w:rsidRPr="00407467">
        <w:rPr>
          <w:rFonts w:ascii="Calibri" w:eastAsia="Calibri" w:hAnsi="Calibri" w:cs="Times New Roman"/>
        </w:rPr>
        <w:t>Budget conditions are more constrained as we</w:t>
      </w:r>
      <w:r>
        <w:rPr>
          <w:rFonts w:ascii="Calibri" w:eastAsia="Calibri" w:hAnsi="Calibri" w:cs="Times New Roman"/>
        </w:rPr>
        <w:t xml:space="preserve"> have</w:t>
      </w:r>
      <w:r w:rsidRPr="00407467">
        <w:rPr>
          <w:rFonts w:ascii="Calibri" w:eastAsia="Calibri" w:hAnsi="Calibri" w:cs="Times New Roman"/>
        </w:rPr>
        <w:t xml:space="preserve"> grown over years and decades, so </w:t>
      </w:r>
      <w:r>
        <w:rPr>
          <w:rFonts w:ascii="Calibri" w:eastAsia="Calibri" w:hAnsi="Calibri" w:cs="Times New Roman"/>
        </w:rPr>
        <w:t>we are having to make harder choices when</w:t>
      </w:r>
      <w:r w:rsidRPr="00407467">
        <w:rPr>
          <w:rFonts w:ascii="Calibri" w:eastAsia="Calibri" w:hAnsi="Calibri" w:cs="Times New Roman"/>
        </w:rPr>
        <w:t xml:space="preserve"> prioritizing our funding resources for the upcoming fiscal budget year.</w:t>
      </w:r>
      <w:r>
        <w:rPr>
          <w:rFonts w:ascii="Calibri" w:eastAsia="Calibri" w:hAnsi="Calibri" w:cs="Times New Roman"/>
        </w:rPr>
        <w:t>”</w:t>
      </w:r>
    </w:p>
    <w:p w14:paraId="0466FE1A" w14:textId="77777777" w:rsidR="00E25904" w:rsidRDefault="00E25904" w:rsidP="00E25904">
      <w:pPr>
        <w:spacing w:after="0" w:line="240" w:lineRule="auto"/>
        <w:rPr>
          <w:rFonts w:ascii="Calibri" w:eastAsia="Calibri" w:hAnsi="Calibri" w:cs="Times New Roman"/>
        </w:rPr>
      </w:pPr>
    </w:p>
    <w:p w14:paraId="4C39832E" w14:textId="12876A45" w:rsidR="008C6DDA" w:rsidRPr="008C6DDA" w:rsidRDefault="008C6DDA" w:rsidP="00E25904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8C6DDA">
        <w:rPr>
          <w:rFonts w:ascii="Calibri" w:eastAsia="Calibri" w:hAnsi="Calibri" w:cs="Times New Roman"/>
          <w:b/>
          <w:bCs/>
        </w:rPr>
        <w:t>Our greatest asset: staff</w:t>
      </w:r>
    </w:p>
    <w:p w14:paraId="64944337" w14:textId="77777777" w:rsidR="00E25904" w:rsidRDefault="005948ED" w:rsidP="00E2590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</w:t>
      </w:r>
      <w:r w:rsidRPr="0036654C">
        <w:rPr>
          <w:rFonts w:ascii="Calibri" w:eastAsia="Calibri" w:hAnsi="Calibri" w:cs="Times New Roman"/>
        </w:rPr>
        <w:t xml:space="preserve"> changing economy</w:t>
      </w:r>
      <w:r>
        <w:rPr>
          <w:rFonts w:ascii="Calibri" w:eastAsia="Calibri" w:hAnsi="Calibri" w:cs="Times New Roman"/>
        </w:rPr>
        <w:t>, district growth and board priorities</w:t>
      </w:r>
      <w:r w:rsidRPr="0036654C">
        <w:rPr>
          <w:rFonts w:ascii="Calibri" w:eastAsia="Calibri" w:hAnsi="Calibri" w:cs="Times New Roman"/>
        </w:rPr>
        <w:t xml:space="preserve"> influence</w:t>
      </w:r>
      <w:r>
        <w:rPr>
          <w:rFonts w:ascii="Calibri" w:eastAsia="Calibri" w:hAnsi="Calibri" w:cs="Times New Roman"/>
        </w:rPr>
        <w:t xml:space="preserve"> </w:t>
      </w:r>
      <w:r w:rsidRPr="0036654C">
        <w:rPr>
          <w:rFonts w:ascii="Calibri" w:eastAsia="Calibri" w:hAnsi="Calibri" w:cs="Times New Roman"/>
        </w:rPr>
        <w:t>the FY202</w:t>
      </w:r>
      <w:r>
        <w:rPr>
          <w:rFonts w:ascii="Calibri" w:eastAsia="Calibri" w:hAnsi="Calibri" w:cs="Times New Roman"/>
        </w:rPr>
        <w:t>5</w:t>
      </w:r>
      <w:r w:rsidRPr="0036654C">
        <w:rPr>
          <w:rFonts w:ascii="Calibri" w:eastAsia="Calibri" w:hAnsi="Calibri" w:cs="Times New Roman"/>
        </w:rPr>
        <w:t>-2</w:t>
      </w:r>
      <w:r>
        <w:rPr>
          <w:rFonts w:ascii="Calibri" w:eastAsia="Calibri" w:hAnsi="Calibri" w:cs="Times New Roman"/>
        </w:rPr>
        <w:t>6</w:t>
      </w:r>
      <w:r w:rsidRPr="0036654C">
        <w:rPr>
          <w:rFonts w:ascii="Calibri" w:eastAsia="Calibri" w:hAnsi="Calibri" w:cs="Times New Roman"/>
        </w:rPr>
        <w:t xml:space="preserve"> budget</w:t>
      </w:r>
      <w:r>
        <w:rPr>
          <w:rFonts w:ascii="Calibri" w:eastAsia="Calibri" w:hAnsi="Calibri" w:cs="Times New Roman"/>
        </w:rPr>
        <w:t xml:space="preserve">. </w:t>
      </w:r>
      <w:r w:rsidRPr="00407467">
        <w:rPr>
          <w:rFonts w:ascii="Calibri" w:eastAsia="Calibri" w:hAnsi="Calibri" w:cs="Times New Roman"/>
        </w:rPr>
        <w:t xml:space="preserve">Costs associated with </w:t>
      </w:r>
      <w:r>
        <w:rPr>
          <w:rFonts w:ascii="Calibri" w:eastAsia="Calibri" w:hAnsi="Calibri" w:cs="Times New Roman"/>
        </w:rPr>
        <w:t xml:space="preserve">staff </w:t>
      </w:r>
      <w:r w:rsidRPr="00407467">
        <w:rPr>
          <w:rFonts w:ascii="Calibri" w:eastAsia="Calibri" w:hAnsi="Calibri" w:cs="Times New Roman"/>
        </w:rPr>
        <w:t>(6</w:t>
      </w:r>
      <w:r>
        <w:rPr>
          <w:rFonts w:ascii="Calibri" w:eastAsia="Calibri" w:hAnsi="Calibri" w:cs="Times New Roman"/>
        </w:rPr>
        <w:t>5</w:t>
      </w:r>
      <w:r w:rsidRPr="00407467">
        <w:rPr>
          <w:rFonts w:ascii="Calibri" w:eastAsia="Calibri" w:hAnsi="Calibri" w:cs="Times New Roman"/>
        </w:rPr>
        <w:t xml:space="preserve">0+ people) make up three quarters of </w:t>
      </w:r>
      <w:r>
        <w:rPr>
          <w:rFonts w:ascii="Calibri" w:eastAsia="Calibri" w:hAnsi="Calibri" w:cs="Times New Roman"/>
        </w:rPr>
        <w:t xml:space="preserve">the general fund </w:t>
      </w:r>
      <w:r w:rsidRPr="00407467">
        <w:rPr>
          <w:rFonts w:ascii="Calibri" w:eastAsia="Calibri" w:hAnsi="Calibri" w:cs="Times New Roman"/>
        </w:rPr>
        <w:t xml:space="preserve">budget. </w:t>
      </w:r>
    </w:p>
    <w:p w14:paraId="7F8F2F67" w14:textId="77777777" w:rsidR="00E25904" w:rsidRDefault="00E25904" w:rsidP="00E25904">
      <w:pPr>
        <w:spacing w:after="0" w:line="240" w:lineRule="auto"/>
        <w:rPr>
          <w:rFonts w:ascii="Calibri" w:eastAsia="Calibri" w:hAnsi="Calibri" w:cs="Times New Roman"/>
        </w:rPr>
      </w:pPr>
    </w:p>
    <w:p w14:paraId="7A756F01" w14:textId="26E3786A" w:rsidR="00B92653" w:rsidRDefault="005948ED" w:rsidP="00E25904">
      <w:pPr>
        <w:spacing w:after="0" w:line="240" w:lineRule="auto"/>
        <w:rPr>
          <w:rFonts w:ascii="Calibri" w:eastAsia="Calibri" w:hAnsi="Calibri" w:cs="Times New Roman"/>
        </w:rPr>
      </w:pPr>
      <w:r w:rsidRPr="00407467">
        <w:rPr>
          <w:rFonts w:ascii="Calibri" w:eastAsia="Calibri" w:hAnsi="Calibri" w:cs="Times New Roman"/>
        </w:rPr>
        <w:t xml:space="preserve">These costs have increased an average of </w:t>
      </w:r>
      <w:r>
        <w:rPr>
          <w:rFonts w:ascii="Calibri" w:eastAsia="Calibri" w:hAnsi="Calibri" w:cs="Times New Roman"/>
        </w:rPr>
        <w:t>3.4</w:t>
      </w:r>
      <w:r w:rsidRPr="00407467">
        <w:rPr>
          <w:rFonts w:ascii="Calibri" w:eastAsia="Calibri" w:hAnsi="Calibri" w:cs="Times New Roman"/>
        </w:rPr>
        <w:t xml:space="preserve">% </w:t>
      </w:r>
      <w:r>
        <w:rPr>
          <w:rFonts w:ascii="Calibri" w:eastAsia="Calibri" w:hAnsi="Calibri" w:cs="Times New Roman"/>
        </w:rPr>
        <w:t>this</w:t>
      </w:r>
      <w:r w:rsidRPr="00407467">
        <w:rPr>
          <w:rFonts w:ascii="Calibri" w:eastAsia="Calibri" w:hAnsi="Calibri" w:cs="Times New Roman"/>
        </w:rPr>
        <w:t xml:space="preserve"> year, including for a cost-of-living adjustment, merit increases, healthcare benefits, PERS and Paid Leave Oregon. In addition, </w:t>
      </w:r>
      <w:r>
        <w:rPr>
          <w:rFonts w:ascii="Calibri" w:eastAsia="Calibri" w:hAnsi="Calibri" w:cs="Times New Roman"/>
        </w:rPr>
        <w:t>BPRD budgeted compensation and pay equity</w:t>
      </w:r>
      <w:r w:rsidRPr="00407467">
        <w:rPr>
          <w:rFonts w:ascii="Calibri" w:eastAsia="Calibri" w:hAnsi="Calibri" w:cs="Times New Roman"/>
        </w:rPr>
        <w:t xml:space="preserve"> studies </w:t>
      </w:r>
      <w:r>
        <w:rPr>
          <w:rFonts w:ascii="Calibri" w:eastAsia="Calibri" w:hAnsi="Calibri" w:cs="Times New Roman"/>
        </w:rPr>
        <w:t>to occur on FY26</w:t>
      </w:r>
      <w:r w:rsidRPr="00407467">
        <w:rPr>
          <w:rFonts w:ascii="Calibri" w:eastAsia="Calibri" w:hAnsi="Calibri" w:cs="Times New Roman"/>
        </w:rPr>
        <w:t xml:space="preserve"> to ensure </w:t>
      </w:r>
      <w:r>
        <w:rPr>
          <w:rFonts w:ascii="Calibri" w:eastAsia="Calibri" w:hAnsi="Calibri" w:cs="Times New Roman"/>
        </w:rPr>
        <w:t xml:space="preserve">the park district is </w:t>
      </w:r>
      <w:r w:rsidRPr="00407467">
        <w:rPr>
          <w:rFonts w:ascii="Calibri" w:eastAsia="Calibri" w:hAnsi="Calibri" w:cs="Times New Roman"/>
        </w:rPr>
        <w:t>competitive in the job market.</w:t>
      </w:r>
    </w:p>
    <w:p w14:paraId="1C708FBC" w14:textId="77777777" w:rsidR="00E25904" w:rsidRDefault="00E25904" w:rsidP="00E25904">
      <w:pPr>
        <w:spacing w:after="0" w:line="240" w:lineRule="auto"/>
        <w:rPr>
          <w:rFonts w:ascii="Calibri" w:eastAsia="Calibri" w:hAnsi="Calibri" w:cs="Times New Roman"/>
        </w:rPr>
      </w:pPr>
    </w:p>
    <w:p w14:paraId="7B2E6F8B" w14:textId="34252AFE" w:rsidR="008C6DDA" w:rsidRPr="008C6DDA" w:rsidRDefault="008C6DDA" w:rsidP="00E25904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8C6DDA">
        <w:rPr>
          <w:rFonts w:ascii="Calibri" w:eastAsia="Calibri" w:hAnsi="Calibri" w:cs="Times New Roman"/>
          <w:b/>
          <w:bCs/>
        </w:rPr>
        <w:t>Taking care of what we have</w:t>
      </w:r>
    </w:p>
    <w:p w14:paraId="52B0F380" w14:textId="1393CFEC" w:rsidR="001544E5" w:rsidRDefault="001544E5" w:rsidP="00E2590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Maintenance expenses include </w:t>
      </w:r>
      <w:r w:rsidRPr="007B5F4C">
        <w:rPr>
          <w:rFonts w:ascii="Calibri" w:eastAsia="Calibri" w:hAnsi="Calibri" w:cs="Times New Roman"/>
        </w:rPr>
        <w:t>costs, such as gas, tools and other materials</w:t>
      </w:r>
      <w:r>
        <w:rPr>
          <w:rFonts w:ascii="Calibri" w:eastAsia="Calibri" w:hAnsi="Calibri" w:cs="Times New Roman"/>
        </w:rPr>
        <w:t xml:space="preserve"> </w:t>
      </w:r>
      <w:r w:rsidR="00E25904" w:rsidRPr="007B5F4C">
        <w:rPr>
          <w:rFonts w:ascii="Calibri" w:eastAsia="Calibri" w:hAnsi="Calibri" w:cs="Times New Roman"/>
        </w:rPr>
        <w:t>help</w:t>
      </w:r>
      <w:r w:rsidRPr="007B5F4C">
        <w:rPr>
          <w:rFonts w:ascii="Calibri" w:eastAsia="Calibri" w:hAnsi="Calibri" w:cs="Times New Roman"/>
        </w:rPr>
        <w:t xml:space="preserve"> defer larger repairs, </w:t>
      </w:r>
      <w:r w:rsidR="00E25904" w:rsidRPr="00E25904">
        <w:rPr>
          <w:rFonts w:ascii="Calibri" w:eastAsia="Calibri" w:hAnsi="Calibri" w:cs="Times New Roman"/>
        </w:rPr>
        <w:t>provide</w:t>
      </w:r>
      <w:r w:rsidRPr="00E25904">
        <w:rPr>
          <w:rFonts w:ascii="Calibri" w:eastAsia="Calibri" w:hAnsi="Calibri" w:cs="Times New Roman"/>
        </w:rPr>
        <w:t xml:space="preserve"> </w:t>
      </w:r>
      <w:r w:rsidRPr="007B5F4C">
        <w:rPr>
          <w:rFonts w:ascii="Calibri" w:eastAsia="Calibri" w:hAnsi="Calibri" w:cs="Times New Roman"/>
        </w:rPr>
        <w:t>the level service targets, and aid in safety. This year’s budget has funding in the General fund for regular maintenance</w:t>
      </w:r>
      <w:r>
        <w:rPr>
          <w:rFonts w:ascii="Calibri" w:eastAsia="Calibri" w:hAnsi="Calibri" w:cs="Times New Roman"/>
        </w:rPr>
        <w:t>,</w:t>
      </w:r>
      <w:r w:rsidRPr="007B5F4C">
        <w:rPr>
          <w:rFonts w:ascii="Calibri" w:eastAsia="Calibri" w:hAnsi="Calibri" w:cs="Times New Roman"/>
        </w:rPr>
        <w:t xml:space="preserve"> and the Facility Reserve fund has larger projects </w:t>
      </w:r>
      <w:r>
        <w:rPr>
          <w:rFonts w:ascii="Calibri" w:eastAsia="Calibri" w:hAnsi="Calibri" w:cs="Times New Roman"/>
        </w:rPr>
        <w:t xml:space="preserve">including </w:t>
      </w:r>
      <w:r w:rsidRPr="007B5F4C">
        <w:rPr>
          <w:rFonts w:ascii="Calibri" w:eastAsia="Calibri" w:hAnsi="Calibri" w:cs="Times New Roman"/>
        </w:rPr>
        <w:t xml:space="preserve">replacing the Larkspur </w:t>
      </w:r>
      <w:r>
        <w:rPr>
          <w:rFonts w:ascii="Calibri" w:eastAsia="Calibri" w:hAnsi="Calibri" w:cs="Times New Roman"/>
        </w:rPr>
        <w:t xml:space="preserve">Park </w:t>
      </w:r>
      <w:r w:rsidRPr="007B5F4C">
        <w:rPr>
          <w:rFonts w:ascii="Calibri" w:eastAsia="Calibri" w:hAnsi="Calibri" w:cs="Times New Roman"/>
        </w:rPr>
        <w:t>playground and the start of the Juniper Swim and Fitness Center pool roof</w:t>
      </w:r>
      <w:r>
        <w:rPr>
          <w:rFonts w:ascii="Calibri" w:eastAsia="Calibri" w:hAnsi="Calibri" w:cs="Times New Roman"/>
        </w:rPr>
        <w:t xml:space="preserve"> replacement project</w:t>
      </w:r>
      <w:r w:rsidRPr="007B5F4C">
        <w:rPr>
          <w:rFonts w:ascii="Calibri" w:eastAsia="Calibri" w:hAnsi="Calibri" w:cs="Times New Roman"/>
        </w:rPr>
        <w:t>.</w:t>
      </w:r>
    </w:p>
    <w:p w14:paraId="1A54F323" w14:textId="77777777" w:rsidR="00FD0154" w:rsidRDefault="00FD0154" w:rsidP="00E25904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409EFBAD" w14:textId="11704006" w:rsidR="008C6DDA" w:rsidRPr="008C6DDA" w:rsidRDefault="008C6DDA" w:rsidP="00E25904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8C6DDA">
        <w:rPr>
          <w:rFonts w:ascii="Calibri" w:eastAsia="Calibri" w:hAnsi="Calibri" w:cs="Times New Roman"/>
          <w:b/>
          <w:bCs/>
        </w:rPr>
        <w:t xml:space="preserve">Removing barriers to participation </w:t>
      </w:r>
    </w:p>
    <w:p w14:paraId="4730368C" w14:textId="4C719430" w:rsidR="00E25904" w:rsidRDefault="008C6DDA" w:rsidP="00E25904">
      <w:pPr>
        <w:spacing w:after="0" w:line="240" w:lineRule="auto"/>
        <w:rPr>
          <w:rFonts w:ascii="Calibri" w:hAnsi="Calibri" w:cs="Calibri"/>
          <w:bCs/>
        </w:rPr>
      </w:pPr>
      <w:r w:rsidRPr="008167CE">
        <w:rPr>
          <w:rFonts w:ascii="Calibri" w:hAnsi="Calibri" w:cs="Calibri"/>
          <w:bCs/>
        </w:rPr>
        <w:t xml:space="preserve">The scholarship program </w:t>
      </w:r>
      <w:r w:rsidR="004A37BB">
        <w:rPr>
          <w:rFonts w:ascii="Calibri" w:hAnsi="Calibri" w:cs="Calibri"/>
          <w:bCs/>
        </w:rPr>
        <w:t xml:space="preserve">and inclusion support services </w:t>
      </w:r>
      <w:r w:rsidRPr="008167CE">
        <w:rPr>
          <w:rFonts w:ascii="Calibri" w:hAnsi="Calibri" w:cs="Calibri"/>
          <w:bCs/>
        </w:rPr>
        <w:t>ha</w:t>
      </w:r>
      <w:r w:rsidR="004A37BB">
        <w:rPr>
          <w:rFonts w:ascii="Calibri" w:hAnsi="Calibri" w:cs="Calibri"/>
          <w:bCs/>
        </w:rPr>
        <w:t>ve</w:t>
      </w:r>
      <w:r w:rsidRPr="008167CE">
        <w:rPr>
          <w:rFonts w:ascii="Calibri" w:hAnsi="Calibri" w:cs="Calibri"/>
          <w:bCs/>
        </w:rPr>
        <w:t xml:space="preserve"> continued to grow over the past several years, which is a testament to staff’s efforts to eliminate barriers to participation. However, the funding levels have reached a </w:t>
      </w:r>
      <w:r>
        <w:rPr>
          <w:rFonts w:ascii="Calibri" w:hAnsi="Calibri" w:cs="Calibri"/>
          <w:bCs/>
        </w:rPr>
        <w:t xml:space="preserve">maximum </w:t>
      </w:r>
      <w:r w:rsidRPr="008167CE">
        <w:rPr>
          <w:rFonts w:ascii="Calibri" w:hAnsi="Calibri" w:cs="Calibri"/>
          <w:bCs/>
        </w:rPr>
        <w:t xml:space="preserve">point </w:t>
      </w:r>
      <w:r>
        <w:rPr>
          <w:rFonts w:ascii="Calibri" w:hAnsi="Calibri" w:cs="Calibri"/>
          <w:bCs/>
        </w:rPr>
        <w:t xml:space="preserve">where </w:t>
      </w:r>
      <w:r w:rsidRPr="008167CE">
        <w:rPr>
          <w:rFonts w:ascii="Calibri" w:hAnsi="Calibri" w:cs="Calibri"/>
          <w:bCs/>
        </w:rPr>
        <w:t>more</w:t>
      </w:r>
      <w:r>
        <w:rPr>
          <w:rFonts w:ascii="Calibri" w:hAnsi="Calibri" w:cs="Calibri"/>
          <w:bCs/>
        </w:rPr>
        <w:t xml:space="preserve"> </w:t>
      </w:r>
      <w:r w:rsidRPr="008167CE">
        <w:rPr>
          <w:rFonts w:ascii="Calibri" w:hAnsi="Calibri" w:cs="Calibri"/>
          <w:bCs/>
        </w:rPr>
        <w:t>alternative funding is needed to match the general fund contribution</w:t>
      </w:r>
      <w:r>
        <w:rPr>
          <w:rFonts w:ascii="Calibri" w:hAnsi="Calibri" w:cs="Calibri"/>
          <w:bCs/>
        </w:rPr>
        <w:t xml:space="preserve">. </w:t>
      </w:r>
    </w:p>
    <w:p w14:paraId="40A3D59E" w14:textId="77777777" w:rsidR="00E25904" w:rsidRDefault="00E25904" w:rsidP="00E25904">
      <w:pPr>
        <w:spacing w:after="0" w:line="240" w:lineRule="auto"/>
        <w:rPr>
          <w:rFonts w:ascii="Calibri" w:hAnsi="Calibri" w:cs="Calibri"/>
          <w:bCs/>
        </w:rPr>
      </w:pPr>
    </w:p>
    <w:p w14:paraId="2EC8FDED" w14:textId="1FA96567" w:rsidR="008C6DDA" w:rsidRDefault="008C6DDA" w:rsidP="00E25904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will be the first year with the newly implemented scholarship expenditure cap of 6% of budgeted recreation revenues. The district is implementing several additional changes to the scholarship program with the goal of controlling the escalating expenditures over the past several years.</w:t>
      </w:r>
    </w:p>
    <w:p w14:paraId="0314802A" w14:textId="77777777" w:rsidR="00E25904" w:rsidRDefault="00E25904" w:rsidP="00E25904">
      <w:pPr>
        <w:spacing w:after="0" w:line="240" w:lineRule="auto"/>
        <w:rPr>
          <w:rFonts w:ascii="Calibri" w:hAnsi="Calibri" w:cs="Calibri"/>
          <w:bCs/>
        </w:rPr>
      </w:pPr>
    </w:p>
    <w:p w14:paraId="3EFFA3F1" w14:textId="1113C6C1" w:rsidR="00F574AA" w:rsidRDefault="00F574AA" w:rsidP="00F574AA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budget and tax rates were approved by unanimous motions </w:t>
      </w:r>
      <w:r w:rsidR="00817390">
        <w:rPr>
          <w:rFonts w:ascii="Calibri" w:hAnsi="Calibri" w:cs="Calibri"/>
          <w:bCs/>
        </w:rPr>
        <w:t xml:space="preserve">as follows </w:t>
      </w:r>
      <w:r>
        <w:rPr>
          <w:rFonts w:ascii="Calibri" w:hAnsi="Calibri" w:cs="Calibri"/>
          <w:bCs/>
        </w:rPr>
        <w:t xml:space="preserve">by the board of directors and budget committee. </w:t>
      </w:r>
    </w:p>
    <w:p w14:paraId="714D5696" w14:textId="7F1A8611" w:rsidR="00F574AA" w:rsidRDefault="00F574AA" w:rsidP="00E25904">
      <w:pPr>
        <w:spacing w:after="0" w:line="240" w:lineRule="auto"/>
        <w:rPr>
          <w:rFonts w:ascii="Calibri" w:hAnsi="Calibri" w:cs="Calibri"/>
          <w:bCs/>
        </w:rPr>
      </w:pPr>
    </w:p>
    <w:p w14:paraId="5B924E0D" w14:textId="060BC3E3" w:rsidR="00F574AA" w:rsidRPr="00817390" w:rsidRDefault="00817390" w:rsidP="00F574AA">
      <w:pPr>
        <w:pStyle w:val="Default"/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</w:pPr>
      <w:r w:rsidRPr="00817390"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>Daryl Parrish made a motion</w:t>
      </w:r>
      <w:r w:rsidR="00F574AA" w:rsidRPr="00817390"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 xml:space="preserve"> that the Bend Park and Recreation District Budget Committee approve the proposed budget for fiscal year 2025-26 for the General Fund, the System Development Charges Fund, the Rental Fund, the Facility Reserve Fund, the Equipment Reserve Fund, and the GO Bond Debt Service Fund. </w:t>
      </w:r>
      <w:r w:rsidRPr="00817390"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>Joanne Mathews seconded. The motion passed unanimously, 10-0. (Schiffman, Owens, Schoen, Schneider, Hovekamp, Parrish, Mathews, Brenholdt, Marsh-Rhodes and Johnson)</w:t>
      </w:r>
    </w:p>
    <w:p w14:paraId="4763D71A" w14:textId="77777777" w:rsidR="00F574AA" w:rsidRPr="00F574AA" w:rsidRDefault="00F574AA" w:rsidP="00F574AA">
      <w:pPr>
        <w:pStyle w:val="Default"/>
        <w:rPr>
          <w:rFonts w:ascii="Calibri" w:hAnsi="Calibri" w:cs="Calibri"/>
          <w:bCs/>
          <w:color w:val="auto"/>
          <w:kern w:val="2"/>
          <w14:ligatures w14:val="standardContextual"/>
        </w:rPr>
      </w:pPr>
    </w:p>
    <w:p w14:paraId="16C93E23" w14:textId="700576DC" w:rsidR="00F574AA" w:rsidRDefault="00817390" w:rsidP="00F574AA">
      <w:pPr>
        <w:pStyle w:val="Default"/>
        <w:rPr>
          <w:rFonts w:ascii="Calibri" w:hAnsi="Calibri" w:cs="Calibri"/>
          <w:bCs/>
          <w:color w:val="auto"/>
          <w:kern w:val="2"/>
          <w14:ligatures w14:val="standardContextual"/>
        </w:rPr>
      </w:pPr>
      <w:r w:rsidRPr="00817390"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lastRenderedPageBreak/>
        <w:t>Cara Marsh-Rhodes made a motion</w:t>
      </w:r>
      <w:r w:rsidR="00F574AA" w:rsidRPr="00817390"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 xml:space="preserve"> that the Bend Park and Recreation District Budget Committee approve ad valorem taxes for the 2025-26 fiscal year in the General Fund at the rate of $1.461 per $1,000 of assessed value for operating purposes.</w:t>
      </w:r>
      <w:r w:rsidR="00F574AA" w:rsidRPr="00F574AA">
        <w:rPr>
          <w:rFonts w:ascii="Calibri" w:hAnsi="Calibri" w:cs="Calibri"/>
          <w:bCs/>
          <w:color w:val="auto"/>
          <w:kern w:val="2"/>
          <w14:ligatures w14:val="standardContextual"/>
        </w:rPr>
        <w:t xml:space="preserve"> </w:t>
      </w:r>
      <w:r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>Abigail Brenholdt</w:t>
      </w:r>
      <w:r w:rsidRPr="00817390"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 xml:space="preserve"> seconded. The motion passed unanimously, 10-0. (Schiffman, Owens, Schoen, Schneider, Hovekamp, Parrish, Mathews, Brenholdt, Marsh-Rhodes and Johnson)</w:t>
      </w:r>
    </w:p>
    <w:p w14:paraId="162D90A5" w14:textId="77777777" w:rsidR="00F574AA" w:rsidRPr="00F574AA" w:rsidRDefault="00F574AA" w:rsidP="00F574AA">
      <w:pPr>
        <w:pStyle w:val="Default"/>
        <w:rPr>
          <w:rFonts w:ascii="Calibri" w:hAnsi="Calibri" w:cs="Calibri"/>
          <w:bCs/>
          <w:color w:val="auto"/>
          <w:kern w:val="2"/>
          <w14:ligatures w14:val="standardContextual"/>
        </w:rPr>
      </w:pPr>
    </w:p>
    <w:p w14:paraId="41619065" w14:textId="4BD08318" w:rsidR="00F574AA" w:rsidRPr="00F574AA" w:rsidRDefault="00817390" w:rsidP="00F574AA">
      <w:pPr>
        <w:pStyle w:val="Default"/>
        <w:rPr>
          <w:rFonts w:ascii="Calibri" w:hAnsi="Calibri" w:cs="Calibri"/>
          <w:bCs/>
          <w:color w:val="auto"/>
          <w:kern w:val="2"/>
          <w14:ligatures w14:val="standardContextual"/>
        </w:rPr>
      </w:pPr>
      <w:r w:rsidRPr="00817390"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>Joanne Mathews made a motion</w:t>
      </w:r>
      <w:r w:rsidR="00F574AA" w:rsidRPr="00817390"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 xml:space="preserve"> that the Bend Park and Recreation District Budget Committee approve taxes for the 2025-26 fiscal year debt service on the 2013 General Obligation Bonds in the amount of $2,165,371 (two million one hundred sixty-five thousand and three hundred and seventy-one dollars).</w:t>
      </w:r>
      <w:r w:rsidR="00F574AA" w:rsidRPr="00F574AA">
        <w:rPr>
          <w:rFonts w:ascii="Calibri" w:hAnsi="Calibri" w:cs="Calibri"/>
          <w:bCs/>
          <w:color w:val="auto"/>
          <w:kern w:val="2"/>
          <w14:ligatures w14:val="standardContextual"/>
        </w:rPr>
        <w:t xml:space="preserve"> </w:t>
      </w:r>
      <w:r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>Daryl Parrish</w:t>
      </w:r>
      <w:r w:rsidRPr="00817390">
        <w:rPr>
          <w:rFonts w:ascii="Calibri" w:hAnsi="Calibri" w:cs="Calibri"/>
          <w:b/>
          <w:i/>
          <w:iCs/>
          <w:color w:val="auto"/>
          <w:kern w:val="2"/>
          <w14:ligatures w14:val="standardContextual"/>
        </w:rPr>
        <w:t xml:space="preserve"> seconded. The motion passed unanimously, 10-0. (Schiffman, Owens, Schoen, Schneider, Hovekamp, Parrish, Mathews, Brenholdt, Marsh-Rhodes and Johnson)</w:t>
      </w:r>
    </w:p>
    <w:p w14:paraId="4BD2E1E3" w14:textId="77777777" w:rsidR="00F574AA" w:rsidRDefault="00F574AA" w:rsidP="00E25904">
      <w:pPr>
        <w:spacing w:after="0" w:line="240" w:lineRule="auto"/>
        <w:rPr>
          <w:rFonts w:ascii="Calibri" w:hAnsi="Calibri" w:cs="Calibri"/>
          <w:bCs/>
        </w:rPr>
      </w:pPr>
    </w:p>
    <w:p w14:paraId="4DB75FF7" w14:textId="76F4593C" w:rsidR="004A37BB" w:rsidRDefault="004A37BB" w:rsidP="00E25904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next board of directors meeting is June 3. </w:t>
      </w:r>
    </w:p>
    <w:p w14:paraId="6755CF68" w14:textId="77777777" w:rsidR="004A37BB" w:rsidRDefault="004A37BB" w:rsidP="00E25904">
      <w:pPr>
        <w:spacing w:after="0" w:line="240" w:lineRule="auto"/>
        <w:rPr>
          <w:rFonts w:ascii="Calibri" w:hAnsi="Calibri" w:cs="Calibri"/>
          <w:bCs/>
        </w:rPr>
      </w:pPr>
    </w:p>
    <w:p w14:paraId="02967C43" w14:textId="3EBCA09F" w:rsidR="00E25904" w:rsidRPr="00C5122E" w:rsidRDefault="00E25904" w:rsidP="00E25904">
      <w:pPr>
        <w:spacing w:after="0" w:line="240" w:lineRule="auto"/>
        <w:rPr>
          <w:sz w:val="22"/>
          <w:szCs w:val="22"/>
        </w:rPr>
      </w:pPr>
    </w:p>
    <w:sectPr w:rsidR="00E25904" w:rsidRPr="00C5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99"/>
    <w:rsid w:val="001544E5"/>
    <w:rsid w:val="001855DD"/>
    <w:rsid w:val="00292257"/>
    <w:rsid w:val="002F24FD"/>
    <w:rsid w:val="004A37BB"/>
    <w:rsid w:val="00553455"/>
    <w:rsid w:val="005948ED"/>
    <w:rsid w:val="00677AA7"/>
    <w:rsid w:val="00783E3A"/>
    <w:rsid w:val="00817390"/>
    <w:rsid w:val="0086030B"/>
    <w:rsid w:val="008C6DDA"/>
    <w:rsid w:val="00A70DCE"/>
    <w:rsid w:val="00B92653"/>
    <w:rsid w:val="00C5122E"/>
    <w:rsid w:val="00CC1630"/>
    <w:rsid w:val="00E04E99"/>
    <w:rsid w:val="00E25904"/>
    <w:rsid w:val="00EB1FAA"/>
    <w:rsid w:val="00F574AA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D567"/>
  <w15:chartTrackingRefBased/>
  <w15:docId w15:val="{7F031D2F-3392-4FF6-962C-DE81F734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E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E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E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E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E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E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3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BB"/>
    <w:rPr>
      <w:color w:val="605E5C"/>
      <w:shd w:val="clear" w:color="auto" w:fill="E1DFDD"/>
    </w:rPr>
  </w:style>
  <w:style w:type="paragraph" w:customStyle="1" w:styleId="Default">
    <w:name w:val="Default"/>
    <w:rsid w:val="00F57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Brown</dc:creator>
  <cp:keywords/>
  <dc:description/>
  <cp:lastModifiedBy>Sheila Reed</cp:lastModifiedBy>
  <cp:revision>3</cp:revision>
  <dcterms:created xsi:type="dcterms:W3CDTF">2025-05-16T17:06:00Z</dcterms:created>
  <dcterms:modified xsi:type="dcterms:W3CDTF">2025-05-16T17:07:00Z</dcterms:modified>
</cp:coreProperties>
</file>