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7A7203" w14:textId="3902025B" w:rsidR="00C317A2" w:rsidRDefault="00C317A2" w:rsidP="00C317A2">
      <w:pPr>
        <w:spacing w:after="0" w:line="240" w:lineRule="auto"/>
        <w:ind w:left="1710" w:hanging="90"/>
        <w:rPr>
          <w:rFonts w:ascii="Calibri" w:hAnsi="Calibri" w:cs="Latha"/>
          <w:b/>
          <w:sz w:val="40"/>
          <w:szCs w:val="40"/>
        </w:rPr>
      </w:pPr>
      <w:r w:rsidRPr="004E5F1C">
        <w:rPr>
          <w:rFonts w:ascii="Calibri" w:hAnsi="Calibri" w:cs="Latha"/>
          <w:noProof/>
          <w:sz w:val="40"/>
          <w:szCs w:val="40"/>
        </w:rPr>
        <w:drawing>
          <wp:anchor distT="0" distB="0" distL="114300" distR="114300" simplePos="0" relativeHeight="251659264" behindDoc="0" locked="0" layoutInCell="1" allowOverlap="1" wp14:anchorId="3F92385F" wp14:editId="015635C6">
            <wp:simplePos x="0" y="0"/>
            <wp:positionH relativeFrom="margin">
              <wp:posOffset>-390525</wp:posOffset>
            </wp:positionH>
            <wp:positionV relativeFrom="margin">
              <wp:posOffset>-295275</wp:posOffset>
            </wp:positionV>
            <wp:extent cx="1318260" cy="1181100"/>
            <wp:effectExtent l="0" t="0" r="0" b="0"/>
            <wp:wrapSquare wrapText="bothSides"/>
            <wp:docPr id="1" name="Picture 1" descr="BPRD logo color vertical 600x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PRD logo color vertical 600x53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18260" cy="1181100"/>
                    </a:xfrm>
                    <a:prstGeom prst="rect">
                      <a:avLst/>
                    </a:prstGeom>
                    <a:noFill/>
                  </pic:spPr>
                </pic:pic>
              </a:graphicData>
            </a:graphic>
            <wp14:sizeRelH relativeFrom="margin">
              <wp14:pctWidth>0</wp14:pctWidth>
            </wp14:sizeRelH>
            <wp14:sizeRelV relativeFrom="margin">
              <wp14:pctHeight>0</wp14:pctHeight>
            </wp14:sizeRelV>
          </wp:anchor>
        </w:drawing>
      </w:r>
      <w:r>
        <w:rPr>
          <w:rFonts w:ascii="Calibri" w:hAnsi="Calibri" w:cs="Latha"/>
          <w:b/>
          <w:sz w:val="40"/>
          <w:szCs w:val="40"/>
        </w:rPr>
        <w:t>B</w:t>
      </w:r>
      <w:r w:rsidRPr="004E5F1C">
        <w:rPr>
          <w:rFonts w:ascii="Calibri" w:hAnsi="Calibri" w:cs="Latha"/>
          <w:b/>
          <w:sz w:val="40"/>
          <w:szCs w:val="40"/>
        </w:rPr>
        <w:t>oard of Directors</w:t>
      </w:r>
      <w:r>
        <w:rPr>
          <w:rFonts w:ascii="Calibri" w:hAnsi="Calibri" w:cs="Latha"/>
          <w:b/>
          <w:sz w:val="40"/>
          <w:szCs w:val="40"/>
        </w:rPr>
        <w:t xml:space="preserve">  </w:t>
      </w:r>
    </w:p>
    <w:p w14:paraId="08A4C49F" w14:textId="558F3AA0" w:rsidR="00C317A2" w:rsidRPr="00C317A2" w:rsidRDefault="00C317A2" w:rsidP="00C317A2">
      <w:pPr>
        <w:spacing w:after="0" w:line="240" w:lineRule="auto"/>
        <w:ind w:left="1710" w:hanging="90"/>
        <w:rPr>
          <w:rFonts w:ascii="Calibri" w:hAnsi="Calibri" w:cs="Latha"/>
          <w:b/>
          <w:sz w:val="40"/>
          <w:szCs w:val="40"/>
        </w:rPr>
      </w:pPr>
      <w:r>
        <w:rPr>
          <w:rFonts w:ascii="Calibri" w:hAnsi="Calibri" w:cs="Latha"/>
          <w:bCs/>
          <w:sz w:val="32"/>
          <w:szCs w:val="32"/>
        </w:rPr>
        <w:t>July 15, 2025</w:t>
      </w:r>
    </w:p>
    <w:p w14:paraId="3417C2F5" w14:textId="36F12C90" w:rsidR="00C317A2" w:rsidRDefault="00C317A2" w:rsidP="00C317A2">
      <w:pPr>
        <w:tabs>
          <w:tab w:val="center" w:pos="5040"/>
        </w:tabs>
        <w:suppressAutoHyphens/>
        <w:spacing w:after="0" w:line="240" w:lineRule="auto"/>
        <w:ind w:left="1710" w:right="360" w:hanging="90"/>
        <w:rPr>
          <w:b/>
          <w:iCs/>
          <w:spacing w:val="-2"/>
        </w:rPr>
      </w:pPr>
      <w:r w:rsidRPr="00230ADE">
        <w:rPr>
          <w:b/>
          <w:iCs/>
          <w:spacing w:val="-2"/>
        </w:rPr>
        <w:t>District Office Building</w:t>
      </w:r>
      <w:r>
        <w:rPr>
          <w:b/>
          <w:iCs/>
          <w:spacing w:val="-2"/>
        </w:rPr>
        <w:t xml:space="preserve"> | </w:t>
      </w:r>
      <w:r w:rsidRPr="00230ADE">
        <w:rPr>
          <w:b/>
          <w:iCs/>
          <w:spacing w:val="-2"/>
        </w:rPr>
        <w:t>799 SW Columbia</w:t>
      </w:r>
      <w:r>
        <w:rPr>
          <w:b/>
          <w:iCs/>
          <w:spacing w:val="-2"/>
        </w:rPr>
        <w:t xml:space="preserve"> | </w:t>
      </w:r>
      <w:r w:rsidRPr="00230ADE">
        <w:rPr>
          <w:b/>
          <w:iCs/>
          <w:spacing w:val="-2"/>
        </w:rPr>
        <w:t>Bend, Oregon</w:t>
      </w:r>
    </w:p>
    <w:p w14:paraId="4F402957" w14:textId="77777777" w:rsidR="008B57C0" w:rsidRDefault="008B57C0">
      <w:pPr>
        <w:rPr>
          <w:b/>
          <w:bCs/>
          <w:sz w:val="28"/>
          <w:szCs w:val="28"/>
        </w:rPr>
      </w:pPr>
    </w:p>
    <w:p w14:paraId="0FB37878" w14:textId="77777777" w:rsidR="00C317A2" w:rsidRPr="0069262A" w:rsidRDefault="00C317A2" w:rsidP="00C317A2">
      <w:pPr>
        <w:ind w:right="360"/>
        <w:rPr>
          <w:rFonts w:cstheme="minorHAnsi"/>
        </w:rPr>
      </w:pPr>
      <w:r w:rsidRPr="00CA0037">
        <w:rPr>
          <w:rFonts w:cstheme="minorHAnsi"/>
        </w:rPr>
        <w:sym w:font="Wingdings" w:char="0077"/>
      </w:r>
      <w:r w:rsidRPr="00CA0037">
        <w:rPr>
          <w:rFonts w:cstheme="minorHAnsi"/>
        </w:rPr>
        <w:tab/>
      </w:r>
      <w:r w:rsidRPr="00CA0037">
        <w:rPr>
          <w:rFonts w:cstheme="minorHAnsi"/>
        </w:rPr>
        <w:sym w:font="Wingdings" w:char="0077"/>
      </w:r>
      <w:r w:rsidRPr="00CA0037">
        <w:rPr>
          <w:rFonts w:cstheme="minorHAnsi"/>
        </w:rPr>
        <w:tab/>
      </w:r>
      <w:r w:rsidRPr="00CA0037">
        <w:rPr>
          <w:rFonts w:cstheme="minorHAnsi"/>
        </w:rPr>
        <w:sym w:font="Wingdings" w:char="0077"/>
      </w:r>
      <w:r w:rsidRPr="00CA0037">
        <w:rPr>
          <w:rFonts w:cstheme="minorHAnsi"/>
        </w:rPr>
        <w:tab/>
      </w:r>
      <w:r w:rsidRPr="00CA0037">
        <w:rPr>
          <w:rFonts w:cstheme="minorHAnsi"/>
        </w:rPr>
        <w:sym w:font="Wingdings" w:char="0077"/>
      </w:r>
      <w:r w:rsidRPr="00CA0037">
        <w:rPr>
          <w:rFonts w:cstheme="minorHAnsi"/>
        </w:rPr>
        <w:tab/>
      </w:r>
      <w:r w:rsidRPr="00CA0037">
        <w:rPr>
          <w:rFonts w:cstheme="minorHAnsi"/>
        </w:rPr>
        <w:sym w:font="Wingdings" w:char="0077"/>
      </w:r>
      <w:r w:rsidRPr="00CA0037">
        <w:rPr>
          <w:rFonts w:cstheme="minorHAnsi"/>
        </w:rPr>
        <w:tab/>
      </w:r>
      <w:r w:rsidRPr="00CA0037">
        <w:rPr>
          <w:rFonts w:cstheme="minorHAnsi"/>
        </w:rPr>
        <w:sym w:font="Wingdings" w:char="0077"/>
      </w:r>
      <w:r w:rsidRPr="00CA0037">
        <w:rPr>
          <w:rFonts w:cstheme="minorHAnsi"/>
        </w:rPr>
        <w:tab/>
      </w:r>
      <w:r w:rsidRPr="00CA0037">
        <w:rPr>
          <w:rFonts w:cstheme="minorHAnsi"/>
        </w:rPr>
        <w:sym w:font="Wingdings" w:char="0077"/>
      </w:r>
      <w:r w:rsidRPr="00CA0037">
        <w:rPr>
          <w:rFonts w:cstheme="minorHAnsi"/>
        </w:rPr>
        <w:tab/>
      </w:r>
      <w:r w:rsidRPr="00CA0037">
        <w:rPr>
          <w:rFonts w:cstheme="minorHAnsi"/>
        </w:rPr>
        <w:sym w:font="Wingdings" w:char="0077"/>
      </w:r>
      <w:r w:rsidRPr="00CA0037">
        <w:rPr>
          <w:rFonts w:cstheme="minorHAnsi"/>
        </w:rPr>
        <w:tab/>
      </w:r>
      <w:r w:rsidRPr="00CA0037">
        <w:rPr>
          <w:rFonts w:cstheme="minorHAnsi"/>
        </w:rPr>
        <w:sym w:font="Wingdings" w:char="0077"/>
      </w:r>
      <w:r w:rsidRPr="00CA0037">
        <w:rPr>
          <w:rFonts w:cstheme="minorHAnsi"/>
        </w:rPr>
        <w:tab/>
      </w:r>
      <w:r w:rsidRPr="00CA0037">
        <w:rPr>
          <w:rFonts w:cstheme="minorHAnsi"/>
        </w:rPr>
        <w:sym w:font="Wingdings" w:char="0077"/>
      </w:r>
      <w:r w:rsidRPr="00CA0037">
        <w:rPr>
          <w:rFonts w:cstheme="minorHAnsi"/>
        </w:rPr>
        <w:tab/>
      </w:r>
      <w:r w:rsidRPr="00CA0037">
        <w:rPr>
          <w:rFonts w:cstheme="minorHAnsi"/>
        </w:rPr>
        <w:sym w:font="Wingdings" w:char="0077"/>
      </w:r>
      <w:r w:rsidRPr="00CA0037">
        <w:rPr>
          <w:rFonts w:cstheme="minorHAnsi"/>
        </w:rPr>
        <w:tab/>
      </w:r>
      <w:r w:rsidRPr="00CA0037">
        <w:rPr>
          <w:rFonts w:cstheme="minorHAnsi"/>
        </w:rPr>
        <w:sym w:font="Wingdings" w:char="0077"/>
      </w:r>
      <w:r w:rsidRPr="00CA0037">
        <w:rPr>
          <w:rFonts w:cstheme="minorHAnsi"/>
        </w:rPr>
        <w:tab/>
      </w:r>
      <w:r w:rsidRPr="00CA0037">
        <w:rPr>
          <w:rFonts w:cstheme="minorHAnsi"/>
        </w:rPr>
        <w:sym w:font="Wingdings" w:char="0077"/>
      </w:r>
    </w:p>
    <w:p w14:paraId="73215D52" w14:textId="77777777" w:rsidR="00C317A2" w:rsidRDefault="00C317A2" w:rsidP="00C317A2">
      <w:pPr>
        <w:spacing w:after="0"/>
        <w:rPr>
          <w:rFonts w:cstheme="minorHAnsi"/>
          <w:b/>
          <w:u w:val="single"/>
        </w:rPr>
      </w:pPr>
      <w:r>
        <w:rPr>
          <w:rFonts w:cstheme="minorHAnsi"/>
          <w:b/>
          <w:u w:val="single"/>
        </w:rPr>
        <w:t>BOARD PRESENT</w:t>
      </w:r>
    </w:p>
    <w:p w14:paraId="1C8C7D9C" w14:textId="77777777" w:rsidR="00C317A2" w:rsidRPr="00400351" w:rsidRDefault="00C317A2" w:rsidP="00C317A2">
      <w:pPr>
        <w:spacing w:after="0"/>
        <w:rPr>
          <w:rFonts w:cstheme="minorHAnsi"/>
          <w:bCs/>
        </w:rPr>
      </w:pPr>
      <w:r w:rsidRPr="00400351">
        <w:rPr>
          <w:rFonts w:cstheme="minorHAnsi"/>
          <w:bCs/>
        </w:rPr>
        <w:t>Deb Schoen</w:t>
      </w:r>
    </w:p>
    <w:p w14:paraId="54BB9B0B" w14:textId="77777777" w:rsidR="00C317A2" w:rsidRPr="00400351" w:rsidRDefault="00C317A2" w:rsidP="00C317A2">
      <w:pPr>
        <w:spacing w:after="0"/>
        <w:rPr>
          <w:rFonts w:cstheme="minorHAnsi"/>
          <w:bCs/>
        </w:rPr>
      </w:pPr>
      <w:r w:rsidRPr="00400351">
        <w:rPr>
          <w:rFonts w:cstheme="minorHAnsi"/>
          <w:bCs/>
        </w:rPr>
        <w:t>Cary Schneider</w:t>
      </w:r>
    </w:p>
    <w:p w14:paraId="3C37D8E0" w14:textId="77777777" w:rsidR="00C317A2" w:rsidRDefault="00C317A2" w:rsidP="00C317A2">
      <w:pPr>
        <w:spacing w:after="0"/>
        <w:rPr>
          <w:rFonts w:cstheme="minorHAnsi"/>
          <w:bCs/>
        </w:rPr>
      </w:pPr>
      <w:r w:rsidRPr="00400351">
        <w:rPr>
          <w:rFonts w:cstheme="minorHAnsi"/>
          <w:bCs/>
        </w:rPr>
        <w:t>Donna Owens</w:t>
      </w:r>
    </w:p>
    <w:p w14:paraId="1CEE156C" w14:textId="77777777" w:rsidR="00C317A2" w:rsidRPr="00400351" w:rsidRDefault="00C317A2" w:rsidP="00C317A2">
      <w:pPr>
        <w:spacing w:after="0"/>
        <w:rPr>
          <w:rFonts w:cstheme="minorHAnsi"/>
          <w:bCs/>
        </w:rPr>
      </w:pPr>
      <w:r w:rsidRPr="00400351">
        <w:rPr>
          <w:rFonts w:cstheme="minorHAnsi"/>
          <w:bCs/>
        </w:rPr>
        <w:t xml:space="preserve">Jodie </w:t>
      </w:r>
      <w:r>
        <w:rPr>
          <w:rFonts w:cstheme="minorHAnsi"/>
          <w:bCs/>
        </w:rPr>
        <w:t>Schiffman</w:t>
      </w:r>
    </w:p>
    <w:p w14:paraId="07B09919" w14:textId="77777777" w:rsidR="00C317A2" w:rsidRPr="00400351" w:rsidRDefault="00C317A2" w:rsidP="00C317A2">
      <w:pPr>
        <w:spacing w:after="0"/>
        <w:rPr>
          <w:rFonts w:cstheme="minorHAnsi"/>
          <w:bCs/>
        </w:rPr>
      </w:pPr>
    </w:p>
    <w:p w14:paraId="09DF5E40" w14:textId="77777777" w:rsidR="00C317A2" w:rsidRDefault="00C317A2" w:rsidP="00C317A2">
      <w:pPr>
        <w:spacing w:after="0"/>
        <w:rPr>
          <w:rFonts w:cstheme="minorHAnsi"/>
          <w:b/>
          <w:u w:val="single"/>
        </w:rPr>
      </w:pPr>
      <w:r>
        <w:rPr>
          <w:rFonts w:cstheme="minorHAnsi"/>
          <w:b/>
          <w:u w:val="single"/>
        </w:rPr>
        <w:t>BOARD ABSENT</w:t>
      </w:r>
    </w:p>
    <w:p w14:paraId="67E094EC" w14:textId="77777777" w:rsidR="00C317A2" w:rsidRPr="00400351" w:rsidRDefault="00C317A2" w:rsidP="00C317A2">
      <w:pPr>
        <w:spacing w:after="0"/>
        <w:rPr>
          <w:rFonts w:cstheme="minorHAnsi"/>
          <w:bCs/>
        </w:rPr>
      </w:pPr>
      <w:r w:rsidRPr="00400351">
        <w:rPr>
          <w:rFonts w:cstheme="minorHAnsi"/>
          <w:bCs/>
        </w:rPr>
        <w:t>Nathan Hovekamp</w:t>
      </w:r>
    </w:p>
    <w:p w14:paraId="7A46EA4C" w14:textId="77777777" w:rsidR="008B57C0" w:rsidRDefault="008B57C0">
      <w:pPr>
        <w:rPr>
          <w:b/>
          <w:bCs/>
          <w:sz w:val="28"/>
          <w:szCs w:val="28"/>
        </w:rPr>
      </w:pPr>
    </w:p>
    <w:p w14:paraId="5B8681F6" w14:textId="77777777" w:rsidR="00C317A2" w:rsidRDefault="00B845CB" w:rsidP="00C317A2">
      <w:pPr>
        <w:spacing w:after="0"/>
        <w:rPr>
          <w:b/>
          <w:bCs/>
        </w:rPr>
      </w:pPr>
      <w:r w:rsidRPr="00C317A2">
        <w:rPr>
          <w:b/>
          <w:bCs/>
        </w:rPr>
        <w:t>Summary of Aug. 5 board of directors meeting</w:t>
      </w:r>
    </w:p>
    <w:p w14:paraId="40BC622E" w14:textId="020A2DAA" w:rsidR="00B845CB" w:rsidRPr="00C317A2" w:rsidRDefault="00B845CB" w:rsidP="00C317A2">
      <w:pPr>
        <w:spacing w:after="0"/>
        <w:rPr>
          <w:b/>
          <w:bCs/>
        </w:rPr>
      </w:pPr>
      <w:r>
        <w:t xml:space="preserve">The BPRD board of directors took actions related to new and improved parks and a trail easement at the Aug. 5 meeting. A </w:t>
      </w:r>
      <w:hyperlink r:id="rId5" w:history="1">
        <w:r w:rsidRPr="00972FC2">
          <w:rPr>
            <w:rStyle w:val="Hyperlink"/>
          </w:rPr>
          <w:t>video recording</w:t>
        </w:r>
      </w:hyperlink>
      <w:r>
        <w:t xml:space="preserve"> is available. </w:t>
      </w:r>
    </w:p>
    <w:p w14:paraId="010126EC" w14:textId="77777777" w:rsidR="00C317A2" w:rsidRDefault="00C317A2">
      <w:pPr>
        <w:rPr>
          <w:b/>
          <w:bCs/>
        </w:rPr>
      </w:pPr>
    </w:p>
    <w:p w14:paraId="70D79D95" w14:textId="58599DA2" w:rsidR="00246172" w:rsidRPr="00246172" w:rsidRDefault="00246172" w:rsidP="00C317A2">
      <w:pPr>
        <w:spacing w:after="0"/>
        <w:rPr>
          <w:b/>
          <w:bCs/>
        </w:rPr>
      </w:pPr>
      <w:r w:rsidRPr="00246172">
        <w:rPr>
          <w:b/>
          <w:bCs/>
        </w:rPr>
        <w:t>Pine Nursery Park project</w:t>
      </w:r>
    </w:p>
    <w:p w14:paraId="142226E2" w14:textId="431ED2E5" w:rsidR="00246172" w:rsidRDefault="00374504" w:rsidP="00C317A2">
      <w:pPr>
        <w:spacing w:after="0"/>
      </w:pPr>
      <w:r w:rsidRPr="00374504">
        <w:t>Pine Nursery Park is a 159-acre community park that has been developed in phases since 2006. The upcoming Phase 5 project includes features identified in the park’s approved concept plan and is a high-priority project in both the district’s 2018 Comprehensive Plan and the 2024 midterm update. The project scope includes athletic field lighting, artificial turf infields, eight pickleball courts, pathway repairs and plazas, maintenance building improvements and other associated infrastructure. The design also reflects collaboration with Oregon Adaptive Sports and the Bend Pickleball Club.</w:t>
      </w:r>
    </w:p>
    <w:p w14:paraId="1C28F897" w14:textId="38CE6173" w:rsidR="00374504" w:rsidRDefault="00374504">
      <w:r w:rsidRPr="00374504">
        <w:t>Staff recommend</w:t>
      </w:r>
      <w:r>
        <w:t xml:space="preserve">ed and the board authorized the executive director to </w:t>
      </w:r>
      <w:r w:rsidRPr="00374504">
        <w:t>award a construction contract to the low bidder, Kirby Nagelhout Construction Company, for a total construction budget not to exceed $6,520,568.</w:t>
      </w:r>
      <w:r>
        <w:t xml:space="preserve"> </w:t>
      </w:r>
    </w:p>
    <w:p w14:paraId="6A03FC48" w14:textId="2C24D0E0" w:rsidR="00BF751F" w:rsidRDefault="00BF751F">
      <w:r>
        <w:t>Construction of elements of the park project will begin soon and will be completed by summer 2026.</w:t>
      </w:r>
    </w:p>
    <w:p w14:paraId="6F48B6F9" w14:textId="3CD4BB71" w:rsidR="00DF457C" w:rsidRPr="00AD7576" w:rsidRDefault="00DF457C" w:rsidP="00DF457C">
      <w:pPr>
        <w:rPr>
          <w:rFonts w:cstheme="minorHAnsi"/>
          <w:b/>
          <w:i/>
        </w:rPr>
      </w:pPr>
      <w:r>
        <w:rPr>
          <w:rFonts w:cstheme="minorHAnsi"/>
          <w:b/>
          <w:i/>
        </w:rPr>
        <w:t>Director Schoen made a motion</w:t>
      </w:r>
      <w:r w:rsidRPr="008F0064">
        <w:rPr>
          <w:rFonts w:cstheme="minorHAnsi"/>
          <w:b/>
          <w:i/>
        </w:rPr>
        <w:t xml:space="preserve"> to authorize the executive director to award a construction contract to Kirby Nagelhout Construction Company for the Pine Nursery Park Phase 5 Project, including Alternates 1 and 2, in the amount of $5,927,789, and to approve a construction contingency of $592,779, for a total construction budget not to exceed $6,520,568.</w:t>
      </w:r>
      <w:r w:rsidRPr="00AD7576">
        <w:rPr>
          <w:rFonts w:cstheme="minorHAnsi"/>
          <w:b/>
          <w:i/>
        </w:rPr>
        <w:t xml:space="preserve"> </w:t>
      </w:r>
      <w:r>
        <w:rPr>
          <w:rFonts w:cstheme="minorHAnsi"/>
          <w:b/>
          <w:i/>
        </w:rPr>
        <w:t xml:space="preserve">Director </w:t>
      </w:r>
      <w:r>
        <w:rPr>
          <w:rFonts w:cstheme="minorHAnsi"/>
          <w:b/>
          <w:i/>
        </w:rPr>
        <w:lastRenderedPageBreak/>
        <w:t>Schiffman seconded. The motion passed unanimously, 4-0. (Owens, Schneider, Schiffman, Schoen)</w:t>
      </w:r>
    </w:p>
    <w:p w14:paraId="689B1905" w14:textId="77777777" w:rsidR="002163A8" w:rsidRDefault="002163A8" w:rsidP="00C317A2">
      <w:pPr>
        <w:spacing w:after="0"/>
        <w:rPr>
          <w:b/>
          <w:bCs/>
        </w:rPr>
      </w:pPr>
    </w:p>
    <w:p w14:paraId="430A0718" w14:textId="23D97646" w:rsidR="00246172" w:rsidRPr="00246172" w:rsidRDefault="00246172" w:rsidP="00C317A2">
      <w:pPr>
        <w:spacing w:after="0"/>
        <w:rPr>
          <w:b/>
          <w:bCs/>
        </w:rPr>
      </w:pPr>
      <w:r w:rsidRPr="00246172">
        <w:rPr>
          <w:b/>
          <w:bCs/>
        </w:rPr>
        <w:t xml:space="preserve">Canal </w:t>
      </w:r>
      <w:r w:rsidR="00D255BF">
        <w:rPr>
          <w:b/>
          <w:bCs/>
        </w:rPr>
        <w:t>t</w:t>
      </w:r>
      <w:r w:rsidRPr="00246172">
        <w:rPr>
          <w:b/>
          <w:bCs/>
        </w:rPr>
        <w:t>rail easement</w:t>
      </w:r>
    </w:p>
    <w:p w14:paraId="5FBEF185" w14:textId="77777777" w:rsidR="00C317A2" w:rsidRDefault="00D255BF" w:rsidP="00C317A2">
      <w:pPr>
        <w:spacing w:after="0"/>
      </w:pPr>
      <w:r w:rsidRPr="00D255BF">
        <w:t xml:space="preserve">BPRD has been working to acquire easements for three </w:t>
      </w:r>
      <w:r w:rsidR="00042FAA">
        <w:t xml:space="preserve">of four </w:t>
      </w:r>
      <w:r w:rsidRPr="00D255BF">
        <w:t>parcels of property along the North Unit Irrigation Canal (NUID</w:t>
      </w:r>
      <w:r w:rsidR="00E42A14" w:rsidRPr="00D255BF">
        <w:t>),</w:t>
      </w:r>
      <w:r w:rsidRPr="00D255BF">
        <w:t xml:space="preserve"> and the board facilitated the final property transaction to allow for a trail </w:t>
      </w:r>
      <w:r w:rsidR="00042FAA">
        <w:t xml:space="preserve">connection </w:t>
      </w:r>
      <w:r w:rsidRPr="00D255BF">
        <w:t xml:space="preserve">project. </w:t>
      </w:r>
    </w:p>
    <w:p w14:paraId="713CF16D" w14:textId="00D75405" w:rsidR="00D255BF" w:rsidRPr="00D255BF" w:rsidRDefault="00D255BF" w:rsidP="00C317A2">
      <w:pPr>
        <w:spacing w:after="0"/>
      </w:pPr>
      <w:r w:rsidRPr="00D255BF">
        <w:t>Staff proposed that the district purchase the Miles Fox property for a negotiated price of $22,000 and then transfer ownership of the parcel to the North Unit Irrigation District while retaining the necessary trail easements. This proposal was presented to the North Unit Irrigation District (NUID) Board of Directors who indicated they would accept ownership of the property.</w:t>
      </w:r>
    </w:p>
    <w:p w14:paraId="5EBA5090" w14:textId="1B7CEF19" w:rsidR="00D255BF" w:rsidRDefault="00D255BF">
      <w:r w:rsidRPr="00D255BF">
        <w:t>The property is fully burdened by underlying easement rights of the Bureau of Reclamation for irrigation uses and is not developable as a park or other recreational amenity apart from a trail.</w:t>
      </w:r>
    </w:p>
    <w:p w14:paraId="517D4E81" w14:textId="48E6605B" w:rsidR="002163A8" w:rsidRPr="00AD7576" w:rsidRDefault="002163A8" w:rsidP="002163A8">
      <w:pPr>
        <w:rPr>
          <w:rFonts w:cstheme="minorHAnsi"/>
          <w:b/>
          <w:i/>
        </w:rPr>
      </w:pPr>
      <w:r>
        <w:rPr>
          <w:rFonts w:cstheme="minorHAnsi"/>
          <w:b/>
          <w:i/>
        </w:rPr>
        <w:t>Director Sch</w:t>
      </w:r>
      <w:r>
        <w:rPr>
          <w:rFonts w:cstheme="minorHAnsi"/>
          <w:b/>
          <w:i/>
        </w:rPr>
        <w:t>iffman</w:t>
      </w:r>
      <w:r>
        <w:rPr>
          <w:rFonts w:cstheme="minorHAnsi"/>
          <w:b/>
          <w:i/>
        </w:rPr>
        <w:t xml:space="preserve"> made a motion</w:t>
      </w:r>
      <w:r w:rsidRPr="008F0064">
        <w:rPr>
          <w:rFonts w:cstheme="minorHAnsi"/>
          <w:b/>
          <w:i/>
        </w:rPr>
        <w:t xml:space="preserve"> </w:t>
      </w:r>
      <w:r w:rsidR="00DF457C">
        <w:rPr>
          <w:b/>
          <w:i/>
        </w:rPr>
        <w:t xml:space="preserve">to: </w:t>
      </w:r>
      <w:r w:rsidR="00DF457C" w:rsidRPr="00CF02BB">
        <w:rPr>
          <w:b/>
          <w:i/>
        </w:rPr>
        <w:t>(</w:t>
      </w:r>
      <w:r w:rsidR="00DF457C">
        <w:rPr>
          <w:b/>
          <w:i/>
        </w:rPr>
        <w:t>1</w:t>
      </w:r>
      <w:r w:rsidR="00DF457C" w:rsidRPr="00CF02BB">
        <w:rPr>
          <w:b/>
          <w:i/>
        </w:rPr>
        <w:t xml:space="preserve">) authorize the District to purchase the Property for an amount not to exceed $22,000, plus all related closing, legal, and due diligence costs, and otherwise, on such terms as the </w:t>
      </w:r>
      <w:r w:rsidR="00DF457C">
        <w:rPr>
          <w:b/>
          <w:i/>
        </w:rPr>
        <w:t>e</w:t>
      </w:r>
      <w:r w:rsidR="00DF457C" w:rsidRPr="00CF02BB">
        <w:rPr>
          <w:b/>
          <w:i/>
        </w:rPr>
        <w:t xml:space="preserve">xecutive </w:t>
      </w:r>
      <w:r w:rsidR="00DF457C">
        <w:rPr>
          <w:b/>
          <w:i/>
        </w:rPr>
        <w:t>d</w:t>
      </w:r>
      <w:r w:rsidR="00DF457C" w:rsidRPr="00CF02BB">
        <w:rPr>
          <w:b/>
          <w:i/>
        </w:rPr>
        <w:t xml:space="preserve">irector and the </w:t>
      </w:r>
      <w:r w:rsidR="00DF457C">
        <w:rPr>
          <w:b/>
          <w:i/>
        </w:rPr>
        <w:t>d</w:t>
      </w:r>
      <w:r w:rsidR="00DF457C" w:rsidRPr="00CF02BB">
        <w:rPr>
          <w:b/>
          <w:i/>
        </w:rPr>
        <w:t xml:space="preserve">istrict’s legal counsel deem necessary or appropriate; (ii) find that the Property is not needed for public use by the </w:t>
      </w:r>
      <w:r w:rsidR="00DF457C">
        <w:rPr>
          <w:b/>
          <w:i/>
        </w:rPr>
        <w:t>d</w:t>
      </w:r>
      <w:r w:rsidR="00DF457C" w:rsidRPr="00CF02BB">
        <w:rPr>
          <w:b/>
          <w:i/>
        </w:rPr>
        <w:t xml:space="preserve">istrict, and that the public interest may be furthered by transfer of the Property to NUID; and (iii) authorize the </w:t>
      </w:r>
      <w:r w:rsidR="00DF457C">
        <w:rPr>
          <w:b/>
          <w:i/>
        </w:rPr>
        <w:t>e</w:t>
      </w:r>
      <w:r w:rsidR="00DF457C" w:rsidRPr="00CF02BB">
        <w:rPr>
          <w:b/>
          <w:i/>
        </w:rPr>
        <w:t xml:space="preserve">xecutive </w:t>
      </w:r>
      <w:r w:rsidR="00DF457C">
        <w:rPr>
          <w:b/>
          <w:i/>
        </w:rPr>
        <w:t>d</w:t>
      </w:r>
      <w:r w:rsidR="00DF457C" w:rsidRPr="00CF02BB">
        <w:rPr>
          <w:b/>
          <w:i/>
        </w:rPr>
        <w:t>irector to negotiate, execute, and deliver such instruments and documents as are necessary to convey the property to NUID in exchange for NUID’s agreement to concurrently grant</w:t>
      </w:r>
      <w:r w:rsidR="00DF457C">
        <w:rPr>
          <w:b/>
          <w:i/>
        </w:rPr>
        <w:t xml:space="preserve"> a</w:t>
      </w:r>
      <w:r w:rsidR="00DF457C" w:rsidRPr="00CF02BB">
        <w:rPr>
          <w:b/>
          <w:i/>
        </w:rPr>
        <w:t xml:space="preserve"> tra</w:t>
      </w:r>
      <w:r w:rsidR="00DF457C">
        <w:rPr>
          <w:b/>
          <w:i/>
        </w:rPr>
        <w:t>il easement</w:t>
      </w:r>
      <w:r w:rsidR="00DF457C" w:rsidRPr="00CF02BB">
        <w:rPr>
          <w:b/>
          <w:i/>
        </w:rPr>
        <w:t xml:space="preserve"> to the District.</w:t>
      </w:r>
      <w:r>
        <w:rPr>
          <w:b/>
          <w:i/>
        </w:rPr>
        <w:t xml:space="preserve"> </w:t>
      </w:r>
      <w:r>
        <w:rPr>
          <w:rFonts w:cstheme="minorHAnsi"/>
          <w:b/>
          <w:i/>
        </w:rPr>
        <w:t>Director Sch</w:t>
      </w:r>
      <w:r>
        <w:rPr>
          <w:rFonts w:cstheme="minorHAnsi"/>
          <w:b/>
          <w:i/>
        </w:rPr>
        <w:t>neider</w:t>
      </w:r>
      <w:r>
        <w:rPr>
          <w:rFonts w:cstheme="minorHAnsi"/>
          <w:b/>
          <w:i/>
        </w:rPr>
        <w:t xml:space="preserve"> seconded. The motion passed unanimously, 4-0. (Owens, Schneider, Schiffman, Schoen)</w:t>
      </w:r>
    </w:p>
    <w:p w14:paraId="39844F0D" w14:textId="77777777" w:rsidR="002163A8" w:rsidRDefault="002163A8" w:rsidP="00C317A2">
      <w:pPr>
        <w:spacing w:after="0"/>
        <w:rPr>
          <w:b/>
          <w:bCs/>
        </w:rPr>
      </w:pPr>
    </w:p>
    <w:p w14:paraId="5182E84B" w14:textId="792FCACF" w:rsidR="00246172" w:rsidRPr="00246172" w:rsidRDefault="00246172" w:rsidP="00C317A2">
      <w:pPr>
        <w:spacing w:after="0"/>
        <w:rPr>
          <w:b/>
          <w:bCs/>
        </w:rPr>
      </w:pPr>
      <w:proofErr w:type="gramStart"/>
      <w:r w:rsidRPr="00246172">
        <w:rPr>
          <w:b/>
          <w:bCs/>
        </w:rPr>
        <w:t>Future park</w:t>
      </w:r>
      <w:proofErr w:type="gramEnd"/>
      <w:r w:rsidRPr="00246172">
        <w:rPr>
          <w:b/>
          <w:bCs/>
        </w:rPr>
        <w:t xml:space="preserve"> at Easton </w:t>
      </w:r>
      <w:proofErr w:type="gramStart"/>
      <w:r w:rsidRPr="00246172">
        <w:rPr>
          <w:b/>
          <w:bCs/>
        </w:rPr>
        <w:t>development</w:t>
      </w:r>
      <w:proofErr w:type="gramEnd"/>
    </w:p>
    <w:p w14:paraId="7C4DA206" w14:textId="2F200286" w:rsidR="00C317A2" w:rsidRDefault="00AF2449" w:rsidP="00C317A2">
      <w:pPr>
        <w:spacing w:line="240" w:lineRule="auto"/>
      </w:pPr>
      <w:r>
        <w:t xml:space="preserve">The board of directors </w:t>
      </w:r>
      <w:r w:rsidRPr="00AF2449">
        <w:t>authoriz</w:t>
      </w:r>
      <w:r>
        <w:t>ed</w:t>
      </w:r>
      <w:r w:rsidRPr="00AF2449">
        <w:t xml:space="preserve"> the executive director to negotiate and execute a purchase and sale agreement with Pahlisch Homes at Easton Limited Partnership </w:t>
      </w:r>
      <w:r>
        <w:t xml:space="preserve">for a future neighborhood park site. </w:t>
      </w:r>
    </w:p>
    <w:p w14:paraId="617E76D3" w14:textId="79C7AD3B" w:rsidR="00692060" w:rsidRDefault="00110EEE" w:rsidP="00C317A2">
      <w:pPr>
        <w:spacing w:line="240" w:lineRule="auto"/>
      </w:pPr>
      <w:r w:rsidRPr="00110EEE">
        <w:t xml:space="preserve">The district negotiated the acquisition of </w:t>
      </w:r>
      <w:r w:rsidR="00692060" w:rsidRPr="00110EEE">
        <w:t>2.04 acres</w:t>
      </w:r>
      <w:r w:rsidR="00C95AB7">
        <w:t>,</w:t>
      </w:r>
      <w:r w:rsidR="00692060" w:rsidRPr="00110EEE">
        <w:t xml:space="preserve"> located in the Easton Master Planned Development </w:t>
      </w:r>
      <w:r w:rsidR="00692060">
        <w:t>in southeast Bend.</w:t>
      </w:r>
      <w:r w:rsidRPr="00110EEE">
        <w:t xml:space="preserve"> 1.31 acres will be donated </w:t>
      </w:r>
      <w:proofErr w:type="gramStart"/>
      <w:r w:rsidRPr="00110EEE">
        <w:t>per</w:t>
      </w:r>
      <w:proofErr w:type="gramEnd"/>
      <w:r w:rsidRPr="00110EEE">
        <w:t xml:space="preserve"> land use regulations</w:t>
      </w:r>
      <w:r w:rsidR="00692060">
        <w:t>,</w:t>
      </w:r>
      <w:r w:rsidRPr="00110EEE">
        <w:t xml:space="preserve"> and the district will purchas</w:t>
      </w:r>
      <w:r w:rsidR="00692060">
        <w:t>e</w:t>
      </w:r>
      <w:r w:rsidRPr="00110EEE">
        <w:t xml:space="preserve"> the remaining </w:t>
      </w:r>
      <w:r w:rsidR="00692060">
        <w:t>0</w:t>
      </w:r>
      <w:r w:rsidRPr="00110EEE">
        <w:t>.76 acres</w:t>
      </w:r>
      <w:r w:rsidR="006835A5">
        <w:t xml:space="preserve">, </w:t>
      </w:r>
      <w:r w:rsidRPr="00110EEE">
        <w:t>north of Knott Road and east of SE 15th Street</w:t>
      </w:r>
      <w:r w:rsidR="00692060">
        <w:t xml:space="preserve">. </w:t>
      </w:r>
    </w:p>
    <w:p w14:paraId="203CEC3D" w14:textId="142E46B5" w:rsidR="00AF2449" w:rsidRDefault="006835A5">
      <w:r>
        <w:t>The d</w:t>
      </w:r>
      <w:r w:rsidR="00110EEE" w:rsidRPr="00110EEE">
        <w:t>evelopment will include a minimum of 720 housing units, including a minimum of 244 units of mixed housing (townhomes, duplexes, multi-unit dwellings, etc.).</w:t>
      </w:r>
      <w:r w:rsidR="00AF2449">
        <w:t xml:space="preserve"> </w:t>
      </w:r>
      <w:r w:rsidR="00C95AB7">
        <w:t>The park site is centrally located with strong trail connectivity planned.</w:t>
      </w:r>
    </w:p>
    <w:p w14:paraId="2BAEC7EF" w14:textId="1BED49AA" w:rsidR="00DF457C" w:rsidRPr="001368A3" w:rsidRDefault="002163A8" w:rsidP="00DF457C">
      <w:pPr>
        <w:rPr>
          <w:b/>
          <w:i/>
        </w:rPr>
      </w:pPr>
      <w:bookmarkStart w:id="0" w:name="_Hlk188861201"/>
      <w:r>
        <w:rPr>
          <w:rFonts w:cstheme="minorHAnsi"/>
          <w:b/>
          <w:i/>
        </w:rPr>
        <w:t>Director Sch</w:t>
      </w:r>
      <w:r>
        <w:rPr>
          <w:rFonts w:cstheme="minorHAnsi"/>
          <w:b/>
          <w:i/>
        </w:rPr>
        <w:t>neider</w:t>
      </w:r>
      <w:r>
        <w:rPr>
          <w:rFonts w:cstheme="minorHAnsi"/>
          <w:b/>
          <w:i/>
        </w:rPr>
        <w:t xml:space="preserve"> made a motion</w:t>
      </w:r>
      <w:r w:rsidRPr="008F0064">
        <w:rPr>
          <w:rFonts w:cstheme="minorHAnsi"/>
          <w:b/>
          <w:i/>
        </w:rPr>
        <w:t xml:space="preserve"> </w:t>
      </w:r>
      <w:r>
        <w:rPr>
          <w:b/>
          <w:i/>
        </w:rPr>
        <w:t>to</w:t>
      </w:r>
      <w:r w:rsidR="00DF457C" w:rsidRPr="001368A3">
        <w:rPr>
          <w:b/>
          <w:i/>
        </w:rPr>
        <w:t xml:space="preserve">: (1) authorize the executive director to finalize and execute a Purchase and Sale Agreement with Pahlisch Homes at Easton Limited Partnership for the acquisition of land for a neighborhood park for an amount not to exceed $266,000, </w:t>
      </w:r>
      <w:r w:rsidR="00DF457C" w:rsidRPr="001368A3">
        <w:rPr>
          <w:b/>
          <w:i/>
        </w:rPr>
        <w:lastRenderedPageBreak/>
        <w:t>plus all related closing, legal and due diligence costs and otherwise on the terms and conditions of the PSA. And (2) authorize the executive director to execute and deliver such instruments and closing documents necessary to complete the transactions contemplated by the PSA.</w:t>
      </w:r>
      <w:r>
        <w:rPr>
          <w:b/>
          <w:i/>
        </w:rPr>
        <w:t xml:space="preserve"> </w:t>
      </w:r>
      <w:r>
        <w:rPr>
          <w:rFonts w:cstheme="minorHAnsi"/>
          <w:b/>
          <w:i/>
        </w:rPr>
        <w:t xml:space="preserve">Director </w:t>
      </w:r>
      <w:r>
        <w:rPr>
          <w:rFonts w:cstheme="minorHAnsi"/>
          <w:b/>
          <w:i/>
        </w:rPr>
        <w:t>Schoen</w:t>
      </w:r>
      <w:r>
        <w:rPr>
          <w:rFonts w:cstheme="minorHAnsi"/>
          <w:b/>
          <w:i/>
        </w:rPr>
        <w:t xml:space="preserve"> seconded. The motion passed unanimously, 4-0. (Owens, Schneider, Schiffman, Schoen)</w:t>
      </w:r>
    </w:p>
    <w:bookmarkEnd w:id="0"/>
    <w:p w14:paraId="3FCE6045" w14:textId="77777777" w:rsidR="002163A8" w:rsidRDefault="002163A8" w:rsidP="00C317A2">
      <w:pPr>
        <w:spacing w:after="0"/>
        <w:rPr>
          <w:b/>
          <w:bCs/>
        </w:rPr>
      </w:pPr>
    </w:p>
    <w:p w14:paraId="62D4BBDE" w14:textId="211BBA7F" w:rsidR="006901FB" w:rsidRPr="006901FB" w:rsidRDefault="006901FB" w:rsidP="00C317A2">
      <w:pPr>
        <w:spacing w:after="0"/>
        <w:rPr>
          <w:b/>
          <w:bCs/>
        </w:rPr>
      </w:pPr>
      <w:r w:rsidRPr="006901FB">
        <w:rPr>
          <w:b/>
          <w:bCs/>
        </w:rPr>
        <w:t>Other topics</w:t>
      </w:r>
    </w:p>
    <w:p w14:paraId="294344E3" w14:textId="7A7B5ED8" w:rsidR="00246172" w:rsidRDefault="00246172" w:rsidP="00C317A2">
      <w:pPr>
        <w:spacing w:after="0"/>
      </w:pPr>
      <w:r>
        <w:t xml:space="preserve">In work session, staff shared an update about the </w:t>
      </w:r>
      <w:r w:rsidRPr="00246172">
        <w:t>Certified Park Recreation Professional (CPRP) Program</w:t>
      </w:r>
      <w:r>
        <w:t xml:space="preserve">. </w:t>
      </w:r>
      <w:r w:rsidR="00374504">
        <w:t>O</w:t>
      </w:r>
      <w:r w:rsidR="00374504" w:rsidRPr="00374504">
        <w:t xml:space="preserve">ffered by National Recreation and Park Association (NRPA), </w:t>
      </w:r>
      <w:r w:rsidR="00374504">
        <w:t xml:space="preserve">the certification program </w:t>
      </w:r>
      <w:r w:rsidR="00374504" w:rsidRPr="00374504">
        <w:t xml:space="preserve">is designed for early to mid-career professionals seeking to advance in the parks and recreation field. There are currently over 6,500 CPRPs nationwide. Following the request from </w:t>
      </w:r>
      <w:r w:rsidR="00374504">
        <w:t xml:space="preserve">BPRD </w:t>
      </w:r>
      <w:r w:rsidR="00374504" w:rsidRPr="00374504">
        <w:t>employees to obtain their CPRP</w:t>
      </w:r>
      <w:r w:rsidR="00374504">
        <w:t xml:space="preserve"> in 2019</w:t>
      </w:r>
      <w:r w:rsidR="00374504" w:rsidRPr="00374504">
        <w:t>, the district established a study cohort to support those employees through the study and testing process</w:t>
      </w:r>
      <w:r w:rsidR="00374504">
        <w:t xml:space="preserve"> annually</w:t>
      </w:r>
      <w:r w:rsidR="00374504" w:rsidRPr="00374504">
        <w:t>.</w:t>
      </w:r>
    </w:p>
    <w:p w14:paraId="149A8777" w14:textId="77777777" w:rsidR="00C317A2" w:rsidRDefault="00C317A2"/>
    <w:p w14:paraId="5D864BA4" w14:textId="6F010144" w:rsidR="00246172" w:rsidRDefault="00246172">
      <w:r>
        <w:t xml:space="preserve">The next board of directors meeting is Aug. 17. </w:t>
      </w:r>
    </w:p>
    <w:p w14:paraId="2347134E" w14:textId="77777777" w:rsidR="00B845CB" w:rsidRDefault="00B845CB"/>
    <w:sectPr w:rsidR="00B845CB" w:rsidSect="00C317A2">
      <w:pgSz w:w="12240" w:h="15840"/>
      <w:pgMar w:top="144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5CB"/>
    <w:rsid w:val="00017F30"/>
    <w:rsid w:val="00042FAA"/>
    <w:rsid w:val="0009654F"/>
    <w:rsid w:val="00110EEE"/>
    <w:rsid w:val="001855DD"/>
    <w:rsid w:val="002163A8"/>
    <w:rsid w:val="00243FBF"/>
    <w:rsid w:val="00246172"/>
    <w:rsid w:val="002D2D43"/>
    <w:rsid w:val="00374504"/>
    <w:rsid w:val="005E1634"/>
    <w:rsid w:val="006835A5"/>
    <w:rsid w:val="006901FB"/>
    <w:rsid w:val="00692060"/>
    <w:rsid w:val="007330CF"/>
    <w:rsid w:val="00783E3A"/>
    <w:rsid w:val="008B57C0"/>
    <w:rsid w:val="00972FC2"/>
    <w:rsid w:val="00AF2449"/>
    <w:rsid w:val="00B845CB"/>
    <w:rsid w:val="00BF751F"/>
    <w:rsid w:val="00C317A2"/>
    <w:rsid w:val="00C95AB7"/>
    <w:rsid w:val="00D255BF"/>
    <w:rsid w:val="00D46247"/>
    <w:rsid w:val="00DF457C"/>
    <w:rsid w:val="00E42A14"/>
    <w:rsid w:val="00EB1F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2A0A5"/>
  <w15:chartTrackingRefBased/>
  <w15:docId w15:val="{D2EC50F8-1199-44A2-A1C1-F3B5C68CC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45C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845C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845C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845C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845C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845C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45C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45C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45C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45C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845C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845C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845C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845C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845C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45C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45C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45CB"/>
    <w:rPr>
      <w:rFonts w:eastAsiaTheme="majorEastAsia" w:cstheme="majorBidi"/>
      <w:color w:val="272727" w:themeColor="text1" w:themeTint="D8"/>
    </w:rPr>
  </w:style>
  <w:style w:type="paragraph" w:styleId="Title">
    <w:name w:val="Title"/>
    <w:basedOn w:val="Normal"/>
    <w:next w:val="Normal"/>
    <w:link w:val="TitleChar"/>
    <w:uiPriority w:val="10"/>
    <w:qFormat/>
    <w:rsid w:val="00B845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45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45C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45C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45CB"/>
    <w:pPr>
      <w:spacing w:before="160"/>
      <w:jc w:val="center"/>
    </w:pPr>
    <w:rPr>
      <w:i/>
      <w:iCs/>
      <w:color w:val="404040" w:themeColor="text1" w:themeTint="BF"/>
    </w:rPr>
  </w:style>
  <w:style w:type="character" w:customStyle="1" w:styleId="QuoteChar">
    <w:name w:val="Quote Char"/>
    <w:basedOn w:val="DefaultParagraphFont"/>
    <w:link w:val="Quote"/>
    <w:uiPriority w:val="29"/>
    <w:rsid w:val="00B845CB"/>
    <w:rPr>
      <w:i/>
      <w:iCs/>
      <w:color w:val="404040" w:themeColor="text1" w:themeTint="BF"/>
    </w:rPr>
  </w:style>
  <w:style w:type="paragraph" w:styleId="ListParagraph">
    <w:name w:val="List Paragraph"/>
    <w:basedOn w:val="Normal"/>
    <w:uiPriority w:val="34"/>
    <w:qFormat/>
    <w:rsid w:val="00B845CB"/>
    <w:pPr>
      <w:ind w:left="720"/>
      <w:contextualSpacing/>
    </w:pPr>
  </w:style>
  <w:style w:type="character" w:styleId="IntenseEmphasis">
    <w:name w:val="Intense Emphasis"/>
    <w:basedOn w:val="DefaultParagraphFont"/>
    <w:uiPriority w:val="21"/>
    <w:qFormat/>
    <w:rsid w:val="00B845CB"/>
    <w:rPr>
      <w:i/>
      <w:iCs/>
      <w:color w:val="2F5496" w:themeColor="accent1" w:themeShade="BF"/>
    </w:rPr>
  </w:style>
  <w:style w:type="paragraph" w:styleId="IntenseQuote">
    <w:name w:val="Intense Quote"/>
    <w:basedOn w:val="Normal"/>
    <w:next w:val="Normal"/>
    <w:link w:val="IntenseQuoteChar"/>
    <w:uiPriority w:val="30"/>
    <w:qFormat/>
    <w:rsid w:val="00B845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845CB"/>
    <w:rPr>
      <w:i/>
      <w:iCs/>
      <w:color w:val="2F5496" w:themeColor="accent1" w:themeShade="BF"/>
    </w:rPr>
  </w:style>
  <w:style w:type="character" w:styleId="IntenseReference">
    <w:name w:val="Intense Reference"/>
    <w:basedOn w:val="DefaultParagraphFont"/>
    <w:uiPriority w:val="32"/>
    <w:qFormat/>
    <w:rsid w:val="00B845CB"/>
    <w:rPr>
      <w:b/>
      <w:bCs/>
      <w:smallCaps/>
      <w:color w:val="2F5496" w:themeColor="accent1" w:themeShade="BF"/>
      <w:spacing w:val="5"/>
    </w:rPr>
  </w:style>
  <w:style w:type="character" w:styleId="Hyperlink">
    <w:name w:val="Hyperlink"/>
    <w:basedOn w:val="DefaultParagraphFont"/>
    <w:uiPriority w:val="99"/>
    <w:unhideWhenUsed/>
    <w:rsid w:val="00972FC2"/>
    <w:rPr>
      <w:color w:val="0563C1" w:themeColor="hyperlink"/>
      <w:u w:val="single"/>
    </w:rPr>
  </w:style>
  <w:style w:type="character" w:styleId="UnresolvedMention">
    <w:name w:val="Unresolved Mention"/>
    <w:basedOn w:val="DefaultParagraphFont"/>
    <w:uiPriority w:val="99"/>
    <w:semiHidden/>
    <w:unhideWhenUsed/>
    <w:rsid w:val="00972F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bendparksandrec.org/about/board-meeting-videos/"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821</Words>
  <Characters>4684</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Brown</dc:creator>
  <cp:keywords/>
  <dc:description/>
  <cp:lastModifiedBy>Sheila Reed</cp:lastModifiedBy>
  <cp:revision>3</cp:revision>
  <dcterms:created xsi:type="dcterms:W3CDTF">2025-08-08T23:57:00Z</dcterms:created>
  <dcterms:modified xsi:type="dcterms:W3CDTF">2025-08-13T00:06:00Z</dcterms:modified>
</cp:coreProperties>
</file>