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5B05" w14:textId="77777777" w:rsidR="00CF7782" w:rsidRDefault="00CF7782" w:rsidP="00CF7782">
      <w:pPr>
        <w:spacing w:after="0"/>
        <w:ind w:firstLine="360"/>
        <w:rPr>
          <w:rFonts w:ascii="Calibri" w:hAnsi="Calibri" w:cs="Latha"/>
          <w:b/>
          <w:sz w:val="40"/>
          <w:szCs w:val="40"/>
        </w:rPr>
      </w:pPr>
      <w:r w:rsidRPr="004E5F1C">
        <w:rPr>
          <w:rFonts w:ascii="Calibri" w:hAnsi="Calibri" w:cs="Latha"/>
          <w:noProof/>
          <w:sz w:val="40"/>
          <w:szCs w:val="40"/>
        </w:rPr>
        <w:drawing>
          <wp:anchor distT="0" distB="0" distL="114300" distR="114300" simplePos="0" relativeHeight="251659264" behindDoc="0" locked="0" layoutInCell="1" allowOverlap="1" wp14:anchorId="3E168066" wp14:editId="557EB066">
            <wp:simplePos x="0" y="0"/>
            <wp:positionH relativeFrom="margin">
              <wp:posOffset>-285750</wp:posOffset>
            </wp:positionH>
            <wp:positionV relativeFrom="margin">
              <wp:posOffset>-266700</wp:posOffset>
            </wp:positionV>
            <wp:extent cx="1247775" cy="1117600"/>
            <wp:effectExtent l="0" t="0" r="9525" b="6350"/>
            <wp:wrapSquare wrapText="bothSides"/>
            <wp:docPr id="1" name="Picture 1" descr="BPRD logo color vertical 600x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RD logo color vertical 600x5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117600"/>
                    </a:xfrm>
                    <a:prstGeom prst="rect">
                      <a:avLst/>
                    </a:prstGeom>
                    <a:noFill/>
                  </pic:spPr>
                </pic:pic>
              </a:graphicData>
            </a:graphic>
            <wp14:sizeRelH relativeFrom="margin">
              <wp14:pctWidth>0</wp14:pctWidth>
            </wp14:sizeRelH>
            <wp14:sizeRelV relativeFrom="margin">
              <wp14:pctHeight>0</wp14:pctHeight>
            </wp14:sizeRelV>
          </wp:anchor>
        </w:drawing>
      </w:r>
      <w:r w:rsidRPr="004E5F1C">
        <w:rPr>
          <w:rFonts w:ascii="Calibri" w:hAnsi="Calibri" w:cs="Latha"/>
          <w:b/>
          <w:sz w:val="40"/>
          <w:szCs w:val="40"/>
        </w:rPr>
        <w:t xml:space="preserve">Board </w:t>
      </w:r>
      <w:r>
        <w:rPr>
          <w:rFonts w:ascii="Calibri" w:hAnsi="Calibri" w:cs="Latha"/>
          <w:b/>
          <w:sz w:val="40"/>
          <w:szCs w:val="40"/>
        </w:rPr>
        <w:t xml:space="preserve">Meeting Summary </w:t>
      </w:r>
    </w:p>
    <w:p w14:paraId="2C8DCDBF" w14:textId="35B99A9A" w:rsidR="00CF7782" w:rsidRPr="00157AB9" w:rsidRDefault="00CF7782" w:rsidP="00CF7782">
      <w:pPr>
        <w:spacing w:after="0"/>
        <w:ind w:firstLine="360"/>
        <w:rPr>
          <w:rFonts w:ascii="Calibri" w:hAnsi="Calibri" w:cs="Latha"/>
          <w:b/>
          <w:sz w:val="40"/>
          <w:szCs w:val="40"/>
        </w:rPr>
      </w:pPr>
      <w:r>
        <w:rPr>
          <w:rFonts w:ascii="Calibri" w:hAnsi="Calibri" w:cs="Latha"/>
          <w:bCs/>
          <w:sz w:val="32"/>
          <w:szCs w:val="32"/>
        </w:rPr>
        <w:t xml:space="preserve">January </w:t>
      </w:r>
      <w:r w:rsidR="00FA6162">
        <w:rPr>
          <w:rFonts w:ascii="Calibri" w:hAnsi="Calibri" w:cs="Latha"/>
          <w:bCs/>
          <w:sz w:val="32"/>
          <w:szCs w:val="32"/>
        </w:rPr>
        <w:t>20,</w:t>
      </w:r>
      <w:r>
        <w:rPr>
          <w:rFonts w:ascii="Calibri" w:hAnsi="Calibri" w:cs="Latha"/>
          <w:bCs/>
          <w:sz w:val="32"/>
          <w:szCs w:val="32"/>
        </w:rPr>
        <w:t xml:space="preserve"> 2026</w:t>
      </w:r>
    </w:p>
    <w:p w14:paraId="386CCAF1" w14:textId="4F9D02BB" w:rsidR="00CF7782" w:rsidRPr="00FA6162" w:rsidRDefault="00CF7782">
      <w:pPr>
        <w:rPr>
          <w:b/>
          <w:bCs/>
        </w:rPr>
      </w:pPr>
      <w:r>
        <w:rPr>
          <w:b/>
          <w:iCs/>
          <w:spacing w:val="-2"/>
        </w:rPr>
        <w:t xml:space="preserve">       </w:t>
      </w:r>
      <w:r w:rsidRPr="00230ADE">
        <w:rPr>
          <w:b/>
          <w:iCs/>
          <w:spacing w:val="-2"/>
        </w:rPr>
        <w:t>District Office Building</w:t>
      </w:r>
      <w:r>
        <w:rPr>
          <w:b/>
          <w:iCs/>
          <w:spacing w:val="-2"/>
        </w:rPr>
        <w:t xml:space="preserve"> | </w:t>
      </w:r>
      <w:r w:rsidRPr="00230ADE">
        <w:rPr>
          <w:b/>
          <w:iCs/>
          <w:spacing w:val="-2"/>
        </w:rPr>
        <w:t>799 SW Columbia</w:t>
      </w:r>
      <w:r>
        <w:rPr>
          <w:b/>
          <w:iCs/>
          <w:spacing w:val="-2"/>
        </w:rPr>
        <w:t xml:space="preserve"> | </w:t>
      </w:r>
      <w:r w:rsidRPr="00230ADE">
        <w:rPr>
          <w:b/>
          <w:iCs/>
          <w:spacing w:val="-2"/>
        </w:rPr>
        <w:t>Bend, Oregon</w:t>
      </w:r>
      <w:r w:rsidRPr="005E32F6">
        <w:rPr>
          <w:b/>
          <w:bCs/>
        </w:rPr>
        <w:t xml:space="preserve"> </w:t>
      </w:r>
    </w:p>
    <w:p w14:paraId="603835BC" w14:textId="77777777" w:rsidR="00CF7782" w:rsidRPr="0069262A" w:rsidRDefault="00CF7782" w:rsidP="00CF7782">
      <w:pPr>
        <w:ind w:right="360"/>
        <w:rPr>
          <w:rFonts w:cstheme="minorHAnsi"/>
        </w:rPr>
      </w:pP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p>
    <w:p w14:paraId="67724B54" w14:textId="77777777" w:rsidR="00CF7782" w:rsidRDefault="00CF7782" w:rsidP="00CF7782">
      <w:pPr>
        <w:spacing w:after="0"/>
        <w:rPr>
          <w:rFonts w:cstheme="minorHAnsi"/>
          <w:b/>
          <w:u w:val="single"/>
        </w:rPr>
      </w:pPr>
      <w:r>
        <w:rPr>
          <w:rFonts w:cstheme="minorHAnsi"/>
          <w:b/>
          <w:u w:val="single"/>
        </w:rPr>
        <w:t>BOARD PRESENT</w:t>
      </w:r>
    </w:p>
    <w:p w14:paraId="56D44673" w14:textId="77777777" w:rsidR="00CF7782" w:rsidRPr="00400351" w:rsidRDefault="00CF7782" w:rsidP="00CF7782">
      <w:pPr>
        <w:spacing w:after="0"/>
        <w:rPr>
          <w:rFonts w:cstheme="minorHAnsi"/>
          <w:bCs/>
        </w:rPr>
      </w:pPr>
      <w:r w:rsidRPr="00400351">
        <w:rPr>
          <w:rFonts w:cstheme="minorHAnsi"/>
          <w:bCs/>
        </w:rPr>
        <w:t>Cary Schneider</w:t>
      </w:r>
    </w:p>
    <w:p w14:paraId="289F84F8" w14:textId="77777777" w:rsidR="00CF7782" w:rsidRPr="00400351" w:rsidRDefault="00CF7782" w:rsidP="00CF7782">
      <w:pPr>
        <w:spacing w:after="0"/>
        <w:rPr>
          <w:rFonts w:cstheme="minorHAnsi"/>
          <w:bCs/>
        </w:rPr>
      </w:pPr>
      <w:r w:rsidRPr="00400351">
        <w:rPr>
          <w:rFonts w:cstheme="minorHAnsi"/>
          <w:bCs/>
        </w:rPr>
        <w:t>Deb Schoen</w:t>
      </w:r>
    </w:p>
    <w:p w14:paraId="0ABCD3BF" w14:textId="77777777" w:rsidR="00CF7782" w:rsidRPr="00400351" w:rsidRDefault="00CF7782" w:rsidP="00CF7782">
      <w:pPr>
        <w:spacing w:after="0"/>
        <w:rPr>
          <w:rFonts w:cstheme="minorHAnsi"/>
          <w:bCs/>
        </w:rPr>
      </w:pPr>
      <w:r w:rsidRPr="00400351">
        <w:rPr>
          <w:rFonts w:cstheme="minorHAnsi"/>
          <w:bCs/>
        </w:rPr>
        <w:t>Donna Owens</w:t>
      </w:r>
    </w:p>
    <w:p w14:paraId="0913FBF7" w14:textId="77777777" w:rsidR="00CF7782" w:rsidRPr="00400351" w:rsidRDefault="00CF7782" w:rsidP="00CF7782">
      <w:pPr>
        <w:spacing w:after="0"/>
        <w:rPr>
          <w:rFonts w:cstheme="minorHAnsi"/>
          <w:bCs/>
        </w:rPr>
      </w:pPr>
      <w:r w:rsidRPr="00400351">
        <w:rPr>
          <w:rFonts w:cstheme="minorHAnsi"/>
          <w:bCs/>
        </w:rPr>
        <w:t xml:space="preserve">Jodie </w:t>
      </w:r>
      <w:r>
        <w:rPr>
          <w:rFonts w:cstheme="minorHAnsi"/>
          <w:bCs/>
        </w:rPr>
        <w:t>Schiffman</w:t>
      </w:r>
    </w:p>
    <w:p w14:paraId="5EB5E156" w14:textId="77777777" w:rsidR="00CF7782" w:rsidRPr="00400351" w:rsidRDefault="00CF7782" w:rsidP="00CF7782">
      <w:pPr>
        <w:spacing w:after="0"/>
        <w:rPr>
          <w:rFonts w:cstheme="minorHAnsi"/>
          <w:bCs/>
        </w:rPr>
      </w:pPr>
      <w:r w:rsidRPr="00400351">
        <w:rPr>
          <w:rFonts w:cstheme="minorHAnsi"/>
          <w:bCs/>
        </w:rPr>
        <w:t>Nathan Hovekamp</w:t>
      </w:r>
    </w:p>
    <w:p w14:paraId="230B27A4" w14:textId="77777777" w:rsidR="00CF7782" w:rsidRDefault="00CF7782" w:rsidP="00BF1493"/>
    <w:p w14:paraId="43331C6E" w14:textId="77777777" w:rsidR="00FA6162" w:rsidRDefault="00FA6162" w:rsidP="00FA6162">
      <w:r>
        <w:t xml:space="preserve">The BPRD board of directors met on Jan. 20 for a work-session-only presentation about feasibility of a future indoor recreation center. A </w:t>
      </w:r>
      <w:hyperlink r:id="rId6" w:history="1">
        <w:r w:rsidRPr="007A2E88">
          <w:rPr>
            <w:rStyle w:val="Hyperlink"/>
          </w:rPr>
          <w:t>video recording</w:t>
        </w:r>
      </w:hyperlink>
      <w:r>
        <w:t xml:space="preserve"> of the meeting is available. </w:t>
      </w:r>
    </w:p>
    <w:p w14:paraId="1AD6798F" w14:textId="77777777" w:rsidR="00FA6162" w:rsidRDefault="00FA6162" w:rsidP="00FA6162">
      <w:r w:rsidRPr="00442020">
        <w:t xml:space="preserve">A specific action called for the in the </w:t>
      </w:r>
      <w:r>
        <w:t>BPRD</w:t>
      </w:r>
      <w:r w:rsidRPr="00442020">
        <w:t xml:space="preserve"> </w:t>
      </w:r>
      <w:hyperlink r:id="rId7" w:history="1">
        <w:r w:rsidRPr="004A1730">
          <w:rPr>
            <w:rStyle w:val="Hyperlink"/>
          </w:rPr>
          <w:t>Strategic Plan</w:t>
        </w:r>
      </w:hyperlink>
      <w:r w:rsidRPr="00442020">
        <w:t xml:space="preserve"> for this fiscal year is to complete a preliminary feasibility study for potential indoor recreation facility development. The focus of this effort is to provide initial planning and financial requirements for a potential Westside Recreation Center project identified in the </w:t>
      </w:r>
      <w:r>
        <w:t xml:space="preserve">10-year </w:t>
      </w:r>
      <w:hyperlink r:id="rId8" w:history="1">
        <w:r w:rsidRPr="00624696">
          <w:rPr>
            <w:rStyle w:val="Hyperlink"/>
          </w:rPr>
          <w:t>Comprehensive Plan</w:t>
        </w:r>
      </w:hyperlink>
      <w:r w:rsidRPr="00442020">
        <w:t xml:space="preserve">. </w:t>
      </w:r>
    </w:p>
    <w:p w14:paraId="3102355F" w14:textId="77777777" w:rsidR="00FA6162" w:rsidRDefault="00FA6162" w:rsidP="00FA6162">
      <w:r w:rsidRPr="00442020">
        <w:t>The district also studied two other facility types that the community has expressed interest in: an indoor court/fieldhouse facility and an indoor ice facility.  The study inform</w:t>
      </w:r>
      <w:r>
        <w:t>s</w:t>
      </w:r>
      <w:r w:rsidRPr="00442020">
        <w:t xml:space="preserve"> future planning efforts for indoor recreation facility development, including identifying potential capital costs and ongoing operation requirements. </w:t>
      </w:r>
    </w:p>
    <w:p w14:paraId="3CC64FDC" w14:textId="77777777" w:rsidR="00FA6162" w:rsidRDefault="00FA6162" w:rsidP="00FA6162">
      <w:r w:rsidRPr="00442020">
        <w:t>Understanding these costs will allow the district to consider different funding options to construct indoor recreation facilities and forecast the impact on the general operating fund budget to determine if the district has the capacity to operate additional facilities.</w:t>
      </w:r>
    </w:p>
    <w:p w14:paraId="1EF2764D" w14:textId="77777777" w:rsidR="00FA6162" w:rsidRDefault="00FA6162" w:rsidP="00FA6162">
      <w:r w:rsidRPr="00135D70">
        <w:t xml:space="preserve">Developing a new recreation facility is a complex process that takes years to plan and execute, and the timing must align with district resources to ensure long-term financial sustainability. Because such projects require a tax subsidy, it is essential we carefully evaluate the budgetary impact and readiness of the district before moving forward.  </w:t>
      </w:r>
    </w:p>
    <w:p w14:paraId="56B13778" w14:textId="77777777" w:rsidR="00FA6162" w:rsidRDefault="00FA6162" w:rsidP="00FA6162">
      <w:r>
        <w:t xml:space="preserve">No action was taken at the meeting; the topic will be discussed at a future meeting. </w:t>
      </w:r>
    </w:p>
    <w:p w14:paraId="67A9EC14" w14:textId="251CAE3C" w:rsidR="00FA6162" w:rsidRDefault="00FA6162" w:rsidP="00FA6162">
      <w:r>
        <w:t xml:space="preserve">A consent agenda was also approved for an updated board of directors’ manual. </w:t>
      </w:r>
    </w:p>
    <w:p w14:paraId="6567EF7F" w14:textId="55056999" w:rsidR="00FA6162" w:rsidRPr="00FA6162" w:rsidRDefault="00FA6162" w:rsidP="00FA6162">
      <w:pPr>
        <w:rPr>
          <w:b/>
          <w:bCs/>
          <w:i/>
          <w:iCs/>
        </w:rPr>
      </w:pPr>
      <w:r w:rsidRPr="00FA6162">
        <w:rPr>
          <w:b/>
          <w:bCs/>
          <w:i/>
          <w:iCs/>
        </w:rPr>
        <w:lastRenderedPageBreak/>
        <w:t>Director Schoen made a motion to approve the Board Duties and Responsibilities Manual. Director Schiffman seconded. The motion passed unanimously, 5-0. (Owens, Schneider, Schoen, Schiffman, Hovekamp)</w:t>
      </w:r>
    </w:p>
    <w:p w14:paraId="7CD2B445" w14:textId="77777777" w:rsidR="00FA6162" w:rsidRDefault="00FA6162" w:rsidP="00FA6162">
      <w:r>
        <w:t>The board will meet on Friday, Jan. 23, for its budget forecasting workshop.</w:t>
      </w:r>
    </w:p>
    <w:sectPr w:rsidR="00FA6162" w:rsidSect="00FA6162">
      <w:pgSz w:w="12240" w:h="15840"/>
      <w:pgMar w:top="144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03DB"/>
    <w:multiLevelType w:val="multilevel"/>
    <w:tmpl w:val="3258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299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93"/>
    <w:rsid w:val="000369A8"/>
    <w:rsid w:val="0008214C"/>
    <w:rsid w:val="000B4786"/>
    <w:rsid w:val="001060B7"/>
    <w:rsid w:val="00176AF3"/>
    <w:rsid w:val="001855DD"/>
    <w:rsid w:val="00225E0D"/>
    <w:rsid w:val="002438C4"/>
    <w:rsid w:val="002A011F"/>
    <w:rsid w:val="002D2D58"/>
    <w:rsid w:val="00346F9B"/>
    <w:rsid w:val="00564B31"/>
    <w:rsid w:val="005903CC"/>
    <w:rsid w:val="005E48B7"/>
    <w:rsid w:val="00783E3A"/>
    <w:rsid w:val="007C632F"/>
    <w:rsid w:val="007C682C"/>
    <w:rsid w:val="008C4FEB"/>
    <w:rsid w:val="00920DED"/>
    <w:rsid w:val="00924D19"/>
    <w:rsid w:val="00A71EEA"/>
    <w:rsid w:val="00AA6A53"/>
    <w:rsid w:val="00AE33FB"/>
    <w:rsid w:val="00B102AF"/>
    <w:rsid w:val="00B16CE8"/>
    <w:rsid w:val="00B30AEE"/>
    <w:rsid w:val="00B8295C"/>
    <w:rsid w:val="00BE1F4A"/>
    <w:rsid w:val="00BF1493"/>
    <w:rsid w:val="00C372D5"/>
    <w:rsid w:val="00CF7782"/>
    <w:rsid w:val="00D73289"/>
    <w:rsid w:val="00D86AF7"/>
    <w:rsid w:val="00DE07C6"/>
    <w:rsid w:val="00E05132"/>
    <w:rsid w:val="00E9460F"/>
    <w:rsid w:val="00EB1FAA"/>
    <w:rsid w:val="00EF3772"/>
    <w:rsid w:val="00F20F64"/>
    <w:rsid w:val="00F23FBE"/>
    <w:rsid w:val="00FA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7A4B"/>
  <w15:chartTrackingRefBased/>
  <w15:docId w15:val="{50DB0D43-90B5-4875-B5C7-6A60BFD3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4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4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4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493"/>
    <w:rPr>
      <w:rFonts w:eastAsiaTheme="majorEastAsia" w:cstheme="majorBidi"/>
      <w:color w:val="272727" w:themeColor="text1" w:themeTint="D8"/>
    </w:rPr>
  </w:style>
  <w:style w:type="paragraph" w:styleId="Title">
    <w:name w:val="Title"/>
    <w:basedOn w:val="Normal"/>
    <w:next w:val="Normal"/>
    <w:link w:val="TitleChar"/>
    <w:uiPriority w:val="10"/>
    <w:qFormat/>
    <w:rsid w:val="00BF1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493"/>
    <w:pPr>
      <w:spacing w:before="160"/>
      <w:jc w:val="center"/>
    </w:pPr>
    <w:rPr>
      <w:i/>
      <w:iCs/>
      <w:color w:val="404040" w:themeColor="text1" w:themeTint="BF"/>
    </w:rPr>
  </w:style>
  <w:style w:type="character" w:customStyle="1" w:styleId="QuoteChar">
    <w:name w:val="Quote Char"/>
    <w:basedOn w:val="DefaultParagraphFont"/>
    <w:link w:val="Quote"/>
    <w:uiPriority w:val="29"/>
    <w:rsid w:val="00BF1493"/>
    <w:rPr>
      <w:i/>
      <w:iCs/>
      <w:color w:val="404040" w:themeColor="text1" w:themeTint="BF"/>
    </w:rPr>
  </w:style>
  <w:style w:type="paragraph" w:styleId="ListParagraph">
    <w:name w:val="List Paragraph"/>
    <w:basedOn w:val="Normal"/>
    <w:uiPriority w:val="34"/>
    <w:qFormat/>
    <w:rsid w:val="00BF1493"/>
    <w:pPr>
      <w:ind w:left="720"/>
      <w:contextualSpacing/>
    </w:pPr>
  </w:style>
  <w:style w:type="character" w:styleId="IntenseEmphasis">
    <w:name w:val="Intense Emphasis"/>
    <w:basedOn w:val="DefaultParagraphFont"/>
    <w:uiPriority w:val="21"/>
    <w:qFormat/>
    <w:rsid w:val="00BF1493"/>
    <w:rPr>
      <w:i/>
      <w:iCs/>
      <w:color w:val="2F5496" w:themeColor="accent1" w:themeShade="BF"/>
    </w:rPr>
  </w:style>
  <w:style w:type="paragraph" w:styleId="IntenseQuote">
    <w:name w:val="Intense Quote"/>
    <w:basedOn w:val="Normal"/>
    <w:next w:val="Normal"/>
    <w:link w:val="IntenseQuoteChar"/>
    <w:uiPriority w:val="30"/>
    <w:qFormat/>
    <w:rsid w:val="00BF1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493"/>
    <w:rPr>
      <w:i/>
      <w:iCs/>
      <w:color w:val="2F5496" w:themeColor="accent1" w:themeShade="BF"/>
    </w:rPr>
  </w:style>
  <w:style w:type="character" w:styleId="IntenseReference">
    <w:name w:val="Intense Reference"/>
    <w:basedOn w:val="DefaultParagraphFont"/>
    <w:uiPriority w:val="32"/>
    <w:qFormat/>
    <w:rsid w:val="00BF1493"/>
    <w:rPr>
      <w:b/>
      <w:bCs/>
      <w:smallCaps/>
      <w:color w:val="2F5496" w:themeColor="accent1" w:themeShade="BF"/>
      <w:spacing w:val="5"/>
    </w:rPr>
  </w:style>
  <w:style w:type="character" w:styleId="Hyperlink">
    <w:name w:val="Hyperlink"/>
    <w:basedOn w:val="DefaultParagraphFont"/>
    <w:uiPriority w:val="99"/>
    <w:unhideWhenUsed/>
    <w:rsid w:val="00BF1493"/>
    <w:rPr>
      <w:color w:val="0563C1" w:themeColor="hyperlink"/>
      <w:u w:val="single"/>
    </w:rPr>
  </w:style>
  <w:style w:type="character" w:styleId="UnresolvedMention">
    <w:name w:val="Unresolved Mention"/>
    <w:basedOn w:val="DefaultParagraphFont"/>
    <w:uiPriority w:val="99"/>
    <w:semiHidden/>
    <w:unhideWhenUsed/>
    <w:rsid w:val="00BF1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ndparksandrec.org/about/planning-and-development/comprehensive-plan/" TargetMode="External"/><Relationship Id="rId3" Type="http://schemas.openxmlformats.org/officeDocument/2006/relationships/settings" Target="settings.xml"/><Relationship Id="rId7" Type="http://schemas.openxmlformats.org/officeDocument/2006/relationships/hyperlink" Target="https://www.bendparksandrec.org/about/planning-and-development/strategic-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ndparksandrec.org/about/board-meeting-video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328</Words>
  <Characters>1813</Characters>
  <Application>Microsoft Office Word</Application>
  <DocSecurity>0</DocSecurity>
  <Lines>34</Lines>
  <Paragraphs>19</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Sheila Reed</cp:lastModifiedBy>
  <cp:revision>36</cp:revision>
  <dcterms:created xsi:type="dcterms:W3CDTF">2026-01-06T19:41:00Z</dcterms:created>
  <dcterms:modified xsi:type="dcterms:W3CDTF">2026-02-11T17:43:00Z</dcterms:modified>
</cp:coreProperties>
</file>